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E7" w:rsidRPr="00383D82" w:rsidRDefault="00D13BE7"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Default="00C6671D" w:rsidP="00383D82">
      <w:pPr>
        <w:spacing w:after="0" w:line="360" w:lineRule="auto"/>
        <w:jc w:val="both"/>
        <w:rPr>
          <w:rFonts w:ascii="Times New Roman" w:hAnsi="Times New Roman" w:cs="Times New Roman"/>
          <w:sz w:val="28"/>
          <w:szCs w:val="28"/>
        </w:rPr>
      </w:pPr>
    </w:p>
    <w:p w:rsidR="00383D82" w:rsidRPr="00383D82" w:rsidRDefault="00383D82"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D93A49" w:rsidRDefault="00C6671D" w:rsidP="00D93A49">
      <w:pPr>
        <w:spacing w:after="0" w:line="360" w:lineRule="auto"/>
        <w:jc w:val="center"/>
        <w:rPr>
          <w:rFonts w:ascii="Times New Roman" w:hAnsi="Times New Roman" w:cs="Times New Roman"/>
          <w:b/>
          <w:sz w:val="28"/>
          <w:szCs w:val="28"/>
        </w:rPr>
      </w:pPr>
      <w:r w:rsidRPr="00D93A49">
        <w:rPr>
          <w:rFonts w:ascii="Times New Roman" w:hAnsi="Times New Roman" w:cs="Times New Roman"/>
          <w:b/>
          <w:sz w:val="28"/>
          <w:szCs w:val="28"/>
        </w:rPr>
        <w:lastRenderedPageBreak/>
        <w:t>СОДЕРЖАНИЕ</w:t>
      </w: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D93A49" w:rsidP="00383D82">
      <w:pPr>
        <w:spacing w:after="0" w:line="360" w:lineRule="auto"/>
        <w:jc w:val="both"/>
        <w:rPr>
          <w:rFonts w:ascii="Times New Roman" w:hAnsi="Times New Roman" w:cs="Times New Roman"/>
          <w:sz w:val="28"/>
          <w:szCs w:val="28"/>
        </w:rPr>
      </w:pPr>
      <w:r w:rsidRPr="00383D82">
        <w:rPr>
          <w:rFonts w:ascii="Times New Roman" w:hAnsi="Times New Roman" w:cs="Times New Roman"/>
          <w:sz w:val="28"/>
          <w:szCs w:val="28"/>
        </w:rPr>
        <w:t>Введение</w:t>
      </w:r>
      <w:r>
        <w:rPr>
          <w:rFonts w:ascii="Times New Roman" w:hAnsi="Times New Roman" w:cs="Times New Roman"/>
          <w:sz w:val="28"/>
          <w:szCs w:val="28"/>
        </w:rPr>
        <w:t>…………………………………………………………………………</w:t>
      </w:r>
      <w:r w:rsidR="00042D1E">
        <w:rPr>
          <w:rFonts w:ascii="Times New Roman" w:hAnsi="Times New Roman" w:cs="Times New Roman"/>
          <w:sz w:val="28"/>
          <w:szCs w:val="28"/>
        </w:rPr>
        <w:t>...3</w:t>
      </w:r>
    </w:p>
    <w:p w:rsidR="00C6671D" w:rsidRPr="00383D82" w:rsidRDefault="00C6671D" w:rsidP="00383D82">
      <w:pPr>
        <w:spacing w:after="0" w:line="360" w:lineRule="auto"/>
        <w:jc w:val="both"/>
        <w:rPr>
          <w:rFonts w:ascii="Times New Roman" w:hAnsi="Times New Roman" w:cs="Times New Roman"/>
          <w:sz w:val="28"/>
          <w:szCs w:val="28"/>
        </w:rPr>
      </w:pPr>
      <w:r w:rsidRPr="00383D82">
        <w:rPr>
          <w:rFonts w:ascii="Times New Roman" w:hAnsi="Times New Roman" w:cs="Times New Roman"/>
          <w:sz w:val="28"/>
          <w:szCs w:val="28"/>
        </w:rPr>
        <w:t>1.Субъекты, проводящие антикоррупционную экспертизу нормативных правовых актов в обязательном порядке</w:t>
      </w:r>
      <w:r w:rsidR="00D93A49">
        <w:rPr>
          <w:rFonts w:ascii="Times New Roman" w:hAnsi="Times New Roman" w:cs="Times New Roman"/>
          <w:sz w:val="28"/>
          <w:szCs w:val="28"/>
        </w:rPr>
        <w:t>………………………………………..</w:t>
      </w:r>
      <w:r w:rsidR="00042D1E">
        <w:rPr>
          <w:rFonts w:ascii="Times New Roman" w:hAnsi="Times New Roman" w:cs="Times New Roman"/>
          <w:sz w:val="28"/>
          <w:szCs w:val="28"/>
        </w:rPr>
        <w:t>5</w:t>
      </w:r>
    </w:p>
    <w:p w:rsidR="00C6671D" w:rsidRPr="00383D82" w:rsidRDefault="00C6671D" w:rsidP="00383D82">
      <w:pPr>
        <w:spacing w:after="0" w:line="360" w:lineRule="auto"/>
        <w:jc w:val="both"/>
        <w:rPr>
          <w:rFonts w:ascii="Times New Roman" w:hAnsi="Times New Roman" w:cs="Times New Roman"/>
          <w:sz w:val="28"/>
          <w:szCs w:val="28"/>
        </w:rPr>
      </w:pPr>
      <w:r w:rsidRPr="00383D82">
        <w:rPr>
          <w:rFonts w:ascii="Times New Roman" w:hAnsi="Times New Roman" w:cs="Times New Roman"/>
          <w:sz w:val="28"/>
          <w:szCs w:val="28"/>
        </w:rPr>
        <w:t>2. Субъекты, проводящие антикоррупционную экспертизу нормативных правовых актов не в обязательном порядке</w:t>
      </w:r>
      <w:r w:rsidR="007C78F1">
        <w:rPr>
          <w:rFonts w:ascii="Times New Roman" w:hAnsi="Times New Roman" w:cs="Times New Roman"/>
          <w:sz w:val="28"/>
          <w:szCs w:val="28"/>
        </w:rPr>
        <w:t>…………………………………….9</w:t>
      </w:r>
      <w:bookmarkStart w:id="0" w:name="_GoBack"/>
      <w:bookmarkEnd w:id="0"/>
    </w:p>
    <w:p w:rsidR="00C6671D" w:rsidRPr="00383D82" w:rsidRDefault="00C6671D" w:rsidP="00383D82">
      <w:pPr>
        <w:spacing w:after="0" w:line="360" w:lineRule="auto"/>
        <w:jc w:val="both"/>
        <w:rPr>
          <w:rFonts w:ascii="Times New Roman" w:hAnsi="Times New Roman" w:cs="Times New Roman"/>
          <w:sz w:val="28"/>
          <w:szCs w:val="28"/>
        </w:rPr>
      </w:pPr>
      <w:r w:rsidRPr="00383D82">
        <w:rPr>
          <w:rFonts w:ascii="Times New Roman" w:hAnsi="Times New Roman" w:cs="Times New Roman"/>
          <w:sz w:val="28"/>
          <w:szCs w:val="28"/>
        </w:rPr>
        <w:t>Заключение</w:t>
      </w:r>
      <w:r w:rsidR="007C78F1">
        <w:rPr>
          <w:rFonts w:ascii="Times New Roman" w:hAnsi="Times New Roman" w:cs="Times New Roman"/>
          <w:sz w:val="28"/>
          <w:szCs w:val="28"/>
        </w:rPr>
        <w:t>……………………………………………………………………….12</w:t>
      </w:r>
    </w:p>
    <w:p w:rsidR="00C6671D" w:rsidRPr="00383D82" w:rsidRDefault="00042D1E" w:rsidP="00383D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w:t>
      </w:r>
      <w:r w:rsidR="007C78F1">
        <w:rPr>
          <w:rFonts w:ascii="Times New Roman" w:hAnsi="Times New Roman" w:cs="Times New Roman"/>
          <w:sz w:val="28"/>
          <w:szCs w:val="28"/>
        </w:rPr>
        <w:t>ий список……………………………………………………..13</w:t>
      </w: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Default="00C6671D"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Pr="00383D82" w:rsidRDefault="00383D82"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both"/>
        <w:rPr>
          <w:rFonts w:ascii="Times New Roman" w:hAnsi="Times New Roman" w:cs="Times New Roman"/>
          <w:sz w:val="28"/>
          <w:szCs w:val="28"/>
        </w:rPr>
      </w:pPr>
    </w:p>
    <w:p w:rsidR="00C6671D" w:rsidRPr="00383D82" w:rsidRDefault="00C6671D" w:rsidP="00383D82">
      <w:pPr>
        <w:spacing w:after="0" w:line="360" w:lineRule="auto"/>
        <w:jc w:val="center"/>
        <w:rPr>
          <w:rFonts w:ascii="Times New Roman" w:hAnsi="Times New Roman" w:cs="Times New Roman"/>
          <w:b/>
          <w:sz w:val="28"/>
          <w:szCs w:val="28"/>
        </w:rPr>
      </w:pPr>
      <w:r w:rsidRPr="00383D82">
        <w:rPr>
          <w:rFonts w:ascii="Times New Roman" w:hAnsi="Times New Roman" w:cs="Times New Roman"/>
          <w:b/>
          <w:sz w:val="28"/>
          <w:szCs w:val="28"/>
        </w:rPr>
        <w:lastRenderedPageBreak/>
        <w:t>ВВЕДЕНИЕ</w:t>
      </w:r>
    </w:p>
    <w:p w:rsidR="00C6671D" w:rsidRPr="00383D82" w:rsidRDefault="00C6671D" w:rsidP="00383D82">
      <w:pPr>
        <w:spacing w:after="0" w:line="360" w:lineRule="auto"/>
        <w:jc w:val="both"/>
        <w:rPr>
          <w:rFonts w:ascii="Times New Roman" w:hAnsi="Times New Roman" w:cs="Times New Roman"/>
          <w:b/>
          <w:sz w:val="28"/>
          <w:szCs w:val="28"/>
        </w:rPr>
      </w:pPr>
    </w:p>
    <w:p w:rsidR="00C6671D" w:rsidRPr="00383D82" w:rsidRDefault="00C6671D" w:rsidP="00383D82">
      <w:pPr>
        <w:spacing w:after="0" w:line="360" w:lineRule="auto"/>
        <w:ind w:firstLine="709"/>
        <w:jc w:val="both"/>
        <w:rPr>
          <w:rFonts w:ascii="Times New Roman" w:hAnsi="Times New Roman" w:cs="Times New Roman"/>
          <w:color w:val="000000"/>
          <w:sz w:val="28"/>
          <w:szCs w:val="28"/>
        </w:rPr>
      </w:pPr>
      <w:r w:rsidRPr="00383D82">
        <w:rPr>
          <w:rFonts w:ascii="Times New Roman" w:hAnsi="Times New Roman" w:cs="Times New Roman"/>
          <w:color w:val="000000"/>
          <w:sz w:val="28"/>
          <w:szCs w:val="28"/>
        </w:rPr>
        <w:t>Экспертиза законодательства как правовой институт зародилась приблизительно в начале XIX в. На тот момент она представляла собой анализ нормативных актов. Уже М. М. Сперанский, проводя свои знаменитые кодификации, проанализировал около 36 000 современных ему нормативных документов. Результат такой работы, как известно, был представлен в отраслевых сводах законов Российской империи периода абсолютизма.</w:t>
      </w:r>
    </w:p>
    <w:p w:rsidR="00C6671D" w:rsidRPr="00383D82" w:rsidRDefault="00C6671D"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Одним из факторов, способствующих наличию массовых коррупционных проявлений, является коррупциогенность нормативных правовых актов. Как показывает практика, действующие нормативные правовые акты содержат некоторое количество норм, способствующих злоупотреблению властными полномочиями и, как следствие, порождающих коррупцию. К субъективным причинам этого обстоятельства относится в числе прочих причин лоббирование принятия нормативных правовых актов, в которых закладываются дефектные нормы.</w:t>
      </w:r>
    </w:p>
    <w:p w:rsidR="00C6671D" w:rsidRPr="00383D82" w:rsidRDefault="00C6671D"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Субъектами антикоррупционной экспертизы являются органы государственной власти и местного самоуправления, иные организации, на которые возложено проведение антикоррупционной экспертизы нормативных правовых актов и их проектов, а также институты гражданского общества и граждане. К субъектам антикоррупционной экспертизы, которые обязаны проводить антикоррупционную экспертизу, относятся: прокуратура Российской Федерации, федеральный орган исполнительной власти в области юстиции (в том числе, его территориальные подразделения), иные органы, организации и их должностные лица, принимающие нормативные правовые акты.</w:t>
      </w:r>
    </w:p>
    <w:p w:rsidR="00C6671D" w:rsidRPr="00383D82" w:rsidRDefault="00C6671D"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 xml:space="preserve">В инициативном порядке антикоррупционную экспертизу проводят независимые эксперты (юридические и физические лица, получившие аккредитацию в качестве таковых в Минюсте России), институты </w:t>
      </w:r>
      <w:r w:rsidRPr="00383D82">
        <w:rPr>
          <w:color w:val="000000" w:themeColor="text1"/>
          <w:sz w:val="28"/>
          <w:szCs w:val="28"/>
        </w:rPr>
        <w:lastRenderedPageBreak/>
        <w:t>гражданского общества (общественные организации) и граждане, которые не обладают статусом независимых экспертов. Последствия проведения экспертизы у субъектов различны. Последние из указанных субъектов не обладают официальным статусом независимых экспертов и поэтому не могут рассчитывать на официальный ответ на направленное заключение по результатам проведенной ими антикоррупционной экспертизы.</w:t>
      </w:r>
    </w:p>
    <w:p w:rsidR="00C6671D" w:rsidRPr="00383D82" w:rsidRDefault="00C6671D"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Компетенция институтов гражданского общества (общественные организации и объединения) и граждан в части предмета антикоррупционной экспертизы не ограничена: они могут проводить антикоррупционную экспертизу любых правовых актов и их проектов, в том числе ненормативного характера, и осуществлять мониторинг применения любых правовых актов.</w:t>
      </w: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383D82" w:rsidRDefault="00383D82" w:rsidP="00383D82">
      <w:pPr>
        <w:spacing w:after="0" w:line="360" w:lineRule="auto"/>
        <w:jc w:val="both"/>
        <w:rPr>
          <w:rFonts w:ascii="Times New Roman" w:hAnsi="Times New Roman" w:cs="Times New Roman"/>
          <w:sz w:val="28"/>
          <w:szCs w:val="28"/>
        </w:rPr>
      </w:pPr>
    </w:p>
    <w:p w:rsidR="00C6671D" w:rsidRDefault="00C6671D" w:rsidP="00383D82">
      <w:pPr>
        <w:spacing w:after="0" w:line="360" w:lineRule="auto"/>
        <w:jc w:val="center"/>
        <w:rPr>
          <w:rFonts w:ascii="Times New Roman" w:hAnsi="Times New Roman" w:cs="Times New Roman"/>
          <w:b/>
          <w:sz w:val="28"/>
          <w:szCs w:val="28"/>
        </w:rPr>
      </w:pPr>
      <w:r w:rsidRPr="00383D82">
        <w:rPr>
          <w:rFonts w:ascii="Times New Roman" w:hAnsi="Times New Roman" w:cs="Times New Roman"/>
          <w:b/>
          <w:sz w:val="28"/>
          <w:szCs w:val="28"/>
        </w:rPr>
        <w:lastRenderedPageBreak/>
        <w:t>1.Субъекты, проводящие антикоррупционную экспертизу нормативных правовых актов в обязательном порядке</w:t>
      </w:r>
    </w:p>
    <w:p w:rsidR="00383D82" w:rsidRPr="00383D82" w:rsidRDefault="00383D82" w:rsidP="00383D82">
      <w:pPr>
        <w:spacing w:after="0" w:line="360" w:lineRule="auto"/>
        <w:jc w:val="center"/>
        <w:rPr>
          <w:rFonts w:ascii="Times New Roman" w:hAnsi="Times New Roman" w:cs="Times New Roman"/>
          <w:b/>
          <w:sz w:val="28"/>
          <w:szCs w:val="28"/>
        </w:rPr>
      </w:pP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К субъектам антикоррупционной экспертизы, которые обязаны проводить антикоррупционную экспертизу, относятся: прокуратура Российской Федерации, федеральный орган исполнительной власти в области юстиции (в том числе, его территориальные подразделения), иные органы, организации и их должностные лица, принимающие нормативные правовые акты.</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shd w:val="clear" w:color="auto" w:fill="FFFFFF"/>
        </w:rPr>
        <w:t>В исследовании С.Д. Хазанова и М.С. Бахтиной справедливо отмечается, что «более успешно с задачей антикоррупционной экспертизы должна справится контрольно-надзорная антикоррупционная экспертиза, осуществляемая органами юстиции и прокуратуры», но работа органов исполнительной власти отмечена учеными как, в том числе эффективная, силу того что данные органы способны «намного быстрее «нащупать тонкие места», в наибольшей степени подверженные коррупционным рискам».</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shd w:val="clear" w:color="auto" w:fill="FFFFFF"/>
        </w:rPr>
        <w:t>Кроме того, есть целый ряд научных статей таких авторов, как Хохрякова Э.А., Бородина О.А. Мелекаева Р.К. и др., в которых анализируются правовые и организационные проблемы в проведении органами прокуратуры антикоррупционной экспертизы</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shd w:val="clear" w:color="auto" w:fill="FFFFFF"/>
        </w:rPr>
        <w:t>Согласно статистическим данным Генеральной прокуратуры Российской Федерации за период первого полугодия 2021 года по проверке нормативных правовых актов на предмет наличия в них коррупциогенных факторов и соответствия федеральному законодательству, можно говорить о последовательном наращивании усилий органов прокуратуры в данном направлении.</w:t>
      </w:r>
    </w:p>
    <w:p w:rsidR="00383D82" w:rsidRPr="00383D82" w:rsidRDefault="00383D82" w:rsidP="00383D82">
      <w:pPr>
        <w:pStyle w:val="a4"/>
        <w:spacing w:before="0" w:beforeAutospacing="0" w:after="0" w:afterAutospacing="0" w:line="360" w:lineRule="auto"/>
        <w:ind w:firstLineChars="302" w:firstLine="846"/>
        <w:jc w:val="both"/>
        <w:textAlignment w:val="top"/>
        <w:rPr>
          <w:color w:val="333333"/>
          <w:sz w:val="28"/>
          <w:szCs w:val="28"/>
          <w:shd w:val="clear" w:color="auto" w:fill="FFFFFF"/>
        </w:rPr>
      </w:pPr>
      <w:r w:rsidRPr="00383D82">
        <w:rPr>
          <w:color w:val="000000" w:themeColor="text1"/>
          <w:sz w:val="28"/>
          <w:szCs w:val="28"/>
          <w:shd w:val="clear" w:color="auto" w:fill="FFFFFF"/>
        </w:rPr>
        <w:t xml:space="preserve">Только в первом полугодии 2021 г. изучено почти 500 тыс. нормативных правовых актов. Было выявлено 36 тыс. нормативных правовых актов, содержавших свыше 33 тыс. коррупциогенных факторов. С целью их исключения прокурорами внесено 2,5 тыс. требований, принесено </w:t>
      </w:r>
      <w:r w:rsidRPr="00383D82">
        <w:rPr>
          <w:color w:val="000000" w:themeColor="text1"/>
          <w:sz w:val="28"/>
          <w:szCs w:val="28"/>
          <w:shd w:val="clear" w:color="auto" w:fill="FFFFFF"/>
        </w:rPr>
        <w:lastRenderedPageBreak/>
        <w:t>33 тыс. протестов, направлено 37 исков (заявлений) в суды, внесено более 600 представлений и направлено 52 информации.</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shd w:val="clear" w:color="auto" w:fill="FFFFFF"/>
        </w:rPr>
        <w:t>В результате проделанной работы исключены свыше 32 тыс. коррупциогенных факторов, что свидетельствует о высокой эффективности принимаемых прокурорами мер по проведению антикоррупционной экспертизы.</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shd w:val="clear" w:color="auto" w:fill="FFFFFF"/>
        </w:rPr>
        <w:t>Наиболее часто выявлялись такие коррупциогенные факторы, как отсутствие или неполнота административных процедур (12,3 тыс.), широта дискреционных полномочий (8,7 тыс.), принятие нормативного правового акта за пределами компетенции (7 тыс.), выборочное изменение объема прав (4,9 тыс.), нормативные коллизии (4,2 тыс.).</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rPr>
        <w:t>Основные усилия прокуроров сосредоточены на исключении коррупциогенных факторов из нормативных правовых актов, регулирующих наиболее значимые права граждан, интересы общества и государства.</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rPr>
        <w:t>Зачастую наличие коррупциогенных факторов в нормативных правовых актах муниципального уровня связано с несвоевременным внесением изменений, что влечет коллизию правовых норм.</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rPr>
        <w:t>Так, органы прокуратуры Ростовской области при проведении мониторинга изменений действующего законодательства установили, что постановления семи муниципальных образований, определяющие порядок исполнения функции по осуществлению муниципального земельного контроля, не были приведены в соответствие с действующим законодательством.</w:t>
      </w:r>
    </w:p>
    <w:p w:rsidR="000E3FCE" w:rsidRDefault="00383D82" w:rsidP="000E3FCE">
      <w:pPr>
        <w:pStyle w:val="a4"/>
        <w:spacing w:before="0" w:beforeAutospacing="0" w:after="0" w:afterAutospacing="0" w:line="360" w:lineRule="auto"/>
        <w:ind w:firstLineChars="302" w:firstLine="846"/>
        <w:jc w:val="both"/>
        <w:textAlignment w:val="top"/>
        <w:rPr>
          <w:color w:val="000000" w:themeColor="text1"/>
          <w:sz w:val="28"/>
          <w:szCs w:val="28"/>
          <w:shd w:val="clear" w:color="auto" w:fill="FFFFFF"/>
        </w:rPr>
      </w:pPr>
      <w:r w:rsidRPr="00383D82">
        <w:rPr>
          <w:color w:val="000000" w:themeColor="text1"/>
          <w:sz w:val="28"/>
          <w:szCs w:val="28"/>
        </w:rPr>
        <w:t>В целях недопущения нарушения прав субъектов предпринимательской деятельности и исключения случаев возможного превышения полномочий со стороны должностных лиц, указанные нормативные правовые акты опротестованы. Протесты рассмотрены и удовлетворены, постановления приведены в соответствие с федеральным законодательством.</w:t>
      </w:r>
    </w:p>
    <w:p w:rsidR="00383D82" w:rsidRPr="007C78F1" w:rsidRDefault="00383D82" w:rsidP="007C78F1">
      <w:pPr>
        <w:pStyle w:val="a4"/>
        <w:spacing w:before="0" w:beforeAutospacing="0" w:after="0" w:afterAutospacing="0" w:line="360" w:lineRule="auto"/>
        <w:ind w:firstLineChars="253" w:firstLine="708"/>
        <w:jc w:val="both"/>
        <w:textAlignment w:val="top"/>
        <w:rPr>
          <w:color w:val="000000" w:themeColor="text1"/>
          <w:sz w:val="28"/>
          <w:szCs w:val="28"/>
        </w:rPr>
      </w:pPr>
      <w:r w:rsidRPr="00383D82">
        <w:rPr>
          <w:color w:val="000000" w:themeColor="text1"/>
          <w:sz w:val="28"/>
          <w:szCs w:val="28"/>
        </w:rPr>
        <w:lastRenderedPageBreak/>
        <w:t xml:space="preserve">Гепрокуратура в обязательном порядке занимается антикоррупционной экспертизой нормативных правовых актов, а Минюст - проектов. Но поскольку на органы прокуратуры Федеральным законом «О прокуратуре Российской Федерации» возложена в числе прочих нормотворческая функция, а в 82 субъектах Федерации прокуратуры субъектов наделены правом законодательной инициативы, постольку на практике органы прокуратуры проводят антикоррупционную экспертизу и </w:t>
      </w:r>
      <w:r w:rsidRPr="007C78F1">
        <w:rPr>
          <w:color w:val="000000" w:themeColor="text1"/>
          <w:sz w:val="28"/>
          <w:szCs w:val="28"/>
        </w:rPr>
        <w:t>проектов нормативных правовых актов.</w:t>
      </w:r>
    </w:p>
    <w:p w:rsidR="007C78F1" w:rsidRPr="007C78F1" w:rsidRDefault="007C78F1" w:rsidP="007C78F1">
      <w:pPr>
        <w:pStyle w:val="a4"/>
        <w:spacing w:before="0" w:beforeAutospacing="0" w:after="0" w:afterAutospacing="0" w:line="360" w:lineRule="auto"/>
        <w:ind w:firstLineChars="253" w:firstLine="708"/>
        <w:jc w:val="both"/>
        <w:rPr>
          <w:color w:val="000000" w:themeColor="text1"/>
          <w:sz w:val="28"/>
          <w:szCs w:val="28"/>
        </w:rPr>
      </w:pPr>
      <w:r w:rsidRPr="007C78F1">
        <w:rPr>
          <w:color w:val="000000" w:themeColor="text1"/>
          <w:sz w:val="28"/>
          <w:szCs w:val="28"/>
        </w:rPr>
        <w:t>Организация работы по проведению антикоррупционной экспертизы нормативных правовых актов субъектов Федерации и уставов муниципальных образований возложена на территориальные органы Минюста России и проводится в соответствии с приказом Минюста России от 1 апреля 2010 г. № 77 «Об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w:t>
      </w:r>
    </w:p>
    <w:p w:rsidR="007C78F1" w:rsidRPr="007C78F1" w:rsidRDefault="007C78F1" w:rsidP="007C78F1">
      <w:pPr>
        <w:pStyle w:val="a4"/>
        <w:spacing w:before="0" w:beforeAutospacing="0" w:after="0" w:afterAutospacing="0" w:line="360" w:lineRule="auto"/>
        <w:ind w:firstLineChars="253" w:firstLine="708"/>
        <w:jc w:val="both"/>
        <w:rPr>
          <w:color w:val="000000" w:themeColor="text1"/>
          <w:sz w:val="28"/>
          <w:szCs w:val="28"/>
        </w:rPr>
      </w:pPr>
      <w:r w:rsidRPr="007C78F1">
        <w:rPr>
          <w:iCs/>
          <w:color w:val="000000" w:themeColor="text1"/>
          <w:sz w:val="28"/>
          <w:szCs w:val="28"/>
        </w:rPr>
        <w:t>Органы, организации, их должностные лица</w:t>
      </w:r>
      <w:r w:rsidRPr="007C78F1">
        <w:rPr>
          <w:color w:val="000000" w:themeColor="text1"/>
          <w:sz w:val="28"/>
          <w:szCs w:val="28"/>
        </w:rPr>
        <w:t> проводят антикоррупционную экспертизу только в отношении принятых ими нормативных правовых актов и их проектов. Антикоррупционная экспертиза нормативных правовых актов проводится правотворческим органом при проведении их правовой экспертизы и мониторинге их применения в отношении всех собственных нормативных правовых актов (и их проектов). Именно это положение обусловливает мнение ряда ученых о том, что антикоррупционная экспертиза является разновидностью правовой экспертизы</w:t>
      </w:r>
      <w:bookmarkStart w:id="1" w:name="annot_10"/>
      <w:r w:rsidRPr="007C78F1">
        <w:rPr>
          <w:color w:val="000000" w:themeColor="text1"/>
          <w:sz w:val="28"/>
          <w:szCs w:val="28"/>
          <w:vertAlign w:val="superscript"/>
        </w:rPr>
        <w:fldChar w:fldCharType="begin"/>
      </w:r>
      <w:r w:rsidRPr="007C78F1">
        <w:rPr>
          <w:color w:val="000000" w:themeColor="text1"/>
          <w:sz w:val="28"/>
          <w:szCs w:val="28"/>
          <w:vertAlign w:val="superscript"/>
        </w:rPr>
        <w:instrText xml:space="preserve"> HYPERLINK "https://studref.com/379764/pravo/subekty_antikorruptsionnoy_ekspertizy_normativnyh_pravovyh_aktov_proektov_kompetentsiya?ysclid=lbhxc37amq401006674" \l "gads_btm" </w:instrText>
      </w:r>
      <w:r w:rsidRPr="007C78F1">
        <w:rPr>
          <w:color w:val="000000" w:themeColor="text1"/>
          <w:sz w:val="28"/>
          <w:szCs w:val="28"/>
          <w:vertAlign w:val="superscript"/>
        </w:rPr>
        <w:fldChar w:fldCharType="separate"/>
      </w:r>
      <w:r w:rsidRPr="007C78F1">
        <w:rPr>
          <w:rStyle w:val="a7"/>
          <w:color w:val="000000" w:themeColor="text1"/>
          <w:sz w:val="28"/>
          <w:szCs w:val="28"/>
          <w:vertAlign w:val="superscript"/>
        </w:rPr>
        <w:t>[10]</w:t>
      </w:r>
      <w:r w:rsidRPr="007C78F1">
        <w:rPr>
          <w:color w:val="000000" w:themeColor="text1"/>
          <w:sz w:val="28"/>
          <w:szCs w:val="28"/>
          <w:vertAlign w:val="superscript"/>
        </w:rPr>
        <w:fldChar w:fldCharType="end"/>
      </w:r>
      <w:bookmarkEnd w:id="1"/>
      <w:r w:rsidRPr="007C78F1">
        <w:rPr>
          <w:color w:val="000000" w:themeColor="text1"/>
          <w:sz w:val="28"/>
          <w:szCs w:val="28"/>
        </w:rPr>
        <w:t xml:space="preserve">. Исходя из этого, антикоррупционную экспертизу могут проводить только органы, организации и должностные лица, наделенные полномочиями по принятию нормативных правовых актов, — федеральные органы государственной власти и управления (например, различные министерства и ведомства), органы государственной власти субъектов Федерации (например, структурные подразделения правительства субъекта), </w:t>
      </w:r>
      <w:r w:rsidRPr="007C78F1">
        <w:rPr>
          <w:color w:val="000000" w:themeColor="text1"/>
          <w:sz w:val="28"/>
          <w:szCs w:val="28"/>
        </w:rPr>
        <w:lastRenderedPageBreak/>
        <w:t>органы местного самоуправления, а также должностные лица указанных выше органов.</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 xml:space="preserve">Порядок проведения антикоррупционной экспертизы определен постановлением Правительства РФ от 26.02.2010 № 96, которым также утверждена методика проведения экспертизы нормативных правовых актов и проектов нормативных правовых актов. </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Антикоррупционная экспертиза играет двоякую роль. Во-первых, она является способом выявления коррупциогенных норм. Во-вторых, антикоррупционная экспертиза предназначена играть превентивную роль в отношении коррупционных проявлений.</w:t>
      </w: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Коррупциогенная норма порождает или может породить коррупционные правонарушения. Такая норма не соответствует целям и задачам правового регулирования, поскольку обычная правовая норма направлена на регулирование наиболее важных, существенных общественных отношений, на эффективное воздействие на них путем применения предусмотренных законом мер принуждения от нарушения, рассчитанное на неоднократную реализацию, в то время как коррупциогенная норма, формально имеющая такое же функциональное назначение, на практике снижает эффективность воздействия на общественные отношения.</w:t>
      </w:r>
    </w:p>
    <w:p w:rsidR="00383D82" w:rsidRPr="00383D82" w:rsidRDefault="00383D82" w:rsidP="00383D82">
      <w:pPr>
        <w:pStyle w:val="a4"/>
        <w:spacing w:before="0" w:beforeAutospacing="0" w:after="0" w:afterAutospacing="0" w:line="360" w:lineRule="auto"/>
        <w:jc w:val="both"/>
        <w:textAlignment w:val="top"/>
        <w:rPr>
          <w:sz w:val="28"/>
          <w:szCs w:val="28"/>
        </w:rPr>
      </w:pPr>
    </w:p>
    <w:p w:rsidR="00383D82" w:rsidRPr="00383D82" w:rsidRDefault="00383D82" w:rsidP="00383D82">
      <w:pPr>
        <w:pStyle w:val="a4"/>
        <w:spacing w:before="0" w:beforeAutospacing="0" w:after="0" w:afterAutospacing="0" w:line="360" w:lineRule="auto"/>
        <w:jc w:val="both"/>
        <w:textAlignment w:val="top"/>
        <w:rPr>
          <w:sz w:val="28"/>
          <w:szCs w:val="28"/>
        </w:rPr>
      </w:pPr>
    </w:p>
    <w:p w:rsidR="00383D82" w:rsidRDefault="00383D82" w:rsidP="00383D82">
      <w:pPr>
        <w:pStyle w:val="a4"/>
        <w:spacing w:before="0" w:beforeAutospacing="0" w:after="0" w:afterAutospacing="0" w:line="360" w:lineRule="auto"/>
        <w:jc w:val="both"/>
        <w:textAlignment w:val="top"/>
        <w:rPr>
          <w:sz w:val="28"/>
          <w:szCs w:val="28"/>
        </w:rPr>
      </w:pPr>
    </w:p>
    <w:p w:rsidR="007C78F1" w:rsidRDefault="007C78F1" w:rsidP="00383D82">
      <w:pPr>
        <w:pStyle w:val="a4"/>
        <w:spacing w:before="0" w:beforeAutospacing="0" w:after="0" w:afterAutospacing="0" w:line="360" w:lineRule="auto"/>
        <w:jc w:val="both"/>
        <w:textAlignment w:val="top"/>
        <w:rPr>
          <w:sz w:val="28"/>
          <w:szCs w:val="28"/>
        </w:rPr>
      </w:pPr>
    </w:p>
    <w:p w:rsidR="007C78F1" w:rsidRDefault="007C78F1" w:rsidP="00383D82">
      <w:pPr>
        <w:pStyle w:val="a4"/>
        <w:spacing w:before="0" w:beforeAutospacing="0" w:after="0" w:afterAutospacing="0" w:line="360" w:lineRule="auto"/>
        <w:jc w:val="both"/>
        <w:textAlignment w:val="top"/>
        <w:rPr>
          <w:sz w:val="28"/>
          <w:szCs w:val="28"/>
        </w:rPr>
      </w:pPr>
    </w:p>
    <w:p w:rsidR="007C78F1" w:rsidRDefault="007C78F1" w:rsidP="00383D82">
      <w:pPr>
        <w:pStyle w:val="a4"/>
        <w:spacing w:before="0" w:beforeAutospacing="0" w:after="0" w:afterAutospacing="0" w:line="360" w:lineRule="auto"/>
        <w:jc w:val="both"/>
        <w:textAlignment w:val="top"/>
        <w:rPr>
          <w:sz w:val="28"/>
          <w:szCs w:val="28"/>
        </w:rPr>
      </w:pPr>
    </w:p>
    <w:p w:rsidR="007C78F1" w:rsidRDefault="007C78F1" w:rsidP="00383D82">
      <w:pPr>
        <w:pStyle w:val="a4"/>
        <w:spacing w:before="0" w:beforeAutospacing="0" w:after="0" w:afterAutospacing="0" w:line="360" w:lineRule="auto"/>
        <w:jc w:val="both"/>
        <w:textAlignment w:val="top"/>
        <w:rPr>
          <w:sz w:val="28"/>
          <w:szCs w:val="28"/>
        </w:rPr>
      </w:pPr>
    </w:p>
    <w:p w:rsidR="007C78F1" w:rsidRDefault="007C78F1" w:rsidP="00383D82">
      <w:pPr>
        <w:pStyle w:val="a4"/>
        <w:spacing w:before="0" w:beforeAutospacing="0" w:after="0" w:afterAutospacing="0" w:line="360" w:lineRule="auto"/>
        <w:jc w:val="both"/>
        <w:textAlignment w:val="top"/>
        <w:rPr>
          <w:sz w:val="28"/>
          <w:szCs w:val="28"/>
        </w:rPr>
      </w:pPr>
    </w:p>
    <w:p w:rsidR="007C78F1" w:rsidRPr="00383D82" w:rsidRDefault="007C78F1" w:rsidP="00383D82">
      <w:pPr>
        <w:pStyle w:val="a4"/>
        <w:spacing w:before="0" w:beforeAutospacing="0" w:after="0" w:afterAutospacing="0" w:line="360" w:lineRule="auto"/>
        <w:jc w:val="both"/>
        <w:textAlignment w:val="top"/>
        <w:rPr>
          <w:sz w:val="28"/>
          <w:szCs w:val="28"/>
        </w:rPr>
      </w:pPr>
    </w:p>
    <w:p w:rsidR="00383D82" w:rsidRPr="00383D82" w:rsidRDefault="00383D82" w:rsidP="00383D82">
      <w:pPr>
        <w:spacing w:after="0" w:line="360" w:lineRule="auto"/>
        <w:jc w:val="center"/>
        <w:rPr>
          <w:rFonts w:ascii="Times New Roman" w:hAnsi="Times New Roman" w:cs="Times New Roman"/>
          <w:b/>
          <w:sz w:val="28"/>
          <w:szCs w:val="28"/>
        </w:rPr>
      </w:pPr>
      <w:r w:rsidRPr="00383D82">
        <w:rPr>
          <w:rFonts w:ascii="Times New Roman" w:hAnsi="Times New Roman" w:cs="Times New Roman"/>
          <w:b/>
          <w:sz w:val="28"/>
          <w:szCs w:val="28"/>
        </w:rPr>
        <w:lastRenderedPageBreak/>
        <w:t>2. Субъекты, проводящие антикоррупционную экспертизу нормативных правовых актов не в обязательном порядке</w:t>
      </w:r>
    </w:p>
    <w:p w:rsidR="00383D82" w:rsidRPr="00383D82" w:rsidRDefault="00383D82" w:rsidP="00383D82">
      <w:pPr>
        <w:spacing w:after="0" w:line="360" w:lineRule="auto"/>
        <w:jc w:val="both"/>
        <w:rPr>
          <w:rFonts w:ascii="Times New Roman" w:hAnsi="Times New Roman" w:cs="Times New Roman"/>
          <w:b/>
          <w:sz w:val="28"/>
          <w:szCs w:val="28"/>
        </w:rPr>
      </w:pPr>
    </w:p>
    <w:p w:rsidR="00383D82" w:rsidRPr="00383D82" w:rsidRDefault="00383D82" w:rsidP="00383D82">
      <w:pPr>
        <w:pStyle w:val="a4"/>
        <w:spacing w:before="0" w:beforeAutospacing="0" w:after="0" w:afterAutospacing="0" w:line="360" w:lineRule="auto"/>
        <w:ind w:firstLineChars="302" w:firstLine="846"/>
        <w:jc w:val="both"/>
        <w:textAlignment w:val="top"/>
        <w:rPr>
          <w:color w:val="000000" w:themeColor="text1"/>
          <w:sz w:val="28"/>
          <w:szCs w:val="28"/>
        </w:rPr>
      </w:pPr>
      <w:r w:rsidRPr="00383D82">
        <w:rPr>
          <w:color w:val="000000" w:themeColor="text1"/>
          <w:sz w:val="28"/>
          <w:szCs w:val="28"/>
        </w:rPr>
        <w:t>В инициативном порядке антикоррупционную экспертизу проводят независимые эксперты (юридические и физические лица, получившие аккредитацию в качестве таковых в Минюсте России), институты гражданского общества (общественные организации) и граждане, которые не обладают статусом независимых экспертов. Последствия проведения экспертизы у субъектов различны. Последние из указанных субъектов не обладают официальным статусом независимых экспертов и поэтому не могут рассчитывать на официальный ответ на направленное заключение по результатам проведенной ими антикоррупционной экспертизы.</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t>Институты гражданского общества и граждане могут в </w:t>
      </w:r>
      <w:r w:rsidRPr="00383D82">
        <w:rPr>
          <w:color w:val="000000" w:themeColor="text1"/>
          <w:sz w:val="28"/>
          <w:szCs w:val="28"/>
          <w:bdr w:val="none" w:sz="0" w:space="0" w:color="auto" w:frame="1"/>
        </w:rPr>
        <w:t>порядке</w:t>
      </w:r>
      <w:r w:rsidRPr="00383D82">
        <w:rPr>
          <w:color w:val="000000" w:themeColor="text1"/>
          <w:sz w:val="28"/>
          <w:szCs w:val="28"/>
        </w:rPr>
        <w:t>,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(проектов нормативных правовых актов).</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bdr w:val="none" w:sz="0" w:space="0" w:color="auto" w:frame="1"/>
        </w:rPr>
        <w:t>Порядок</w:t>
      </w:r>
      <w:r w:rsidRPr="00383D82">
        <w:rPr>
          <w:color w:val="000000" w:themeColor="text1"/>
          <w:sz w:val="28"/>
          <w:szCs w:val="28"/>
        </w:rPr>
        <w:t> и условия аккредитации экспертов по проведению независимой антикоррупционной экспертизы нормативных правовых актов (проектов нормативных правовых актов) устанавливаются федеральным органом исполнительной власти в области юстиции.</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t>В </w:t>
      </w:r>
      <w:r w:rsidRPr="00383D82">
        <w:rPr>
          <w:color w:val="000000" w:themeColor="text1"/>
          <w:sz w:val="28"/>
          <w:szCs w:val="28"/>
          <w:bdr w:val="none" w:sz="0" w:space="0" w:color="auto" w:frame="1"/>
        </w:rPr>
        <w:t>заключении</w:t>
      </w:r>
      <w:r w:rsidRPr="00383D82">
        <w:rPr>
          <w:color w:val="000000" w:themeColor="text1"/>
          <w:sz w:val="28"/>
          <w:szCs w:val="28"/>
        </w:rPr>
        <w:t>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тридцатидневный срок со дня его получения. По результатам рассмотрения гражданину или организации, проводившим независимую </w:t>
      </w:r>
      <w:r w:rsidRPr="00383D82">
        <w:rPr>
          <w:color w:val="000000" w:themeColor="text1"/>
          <w:sz w:val="28"/>
          <w:szCs w:val="28"/>
        </w:rPr>
        <w:lastRenderedPageBreak/>
        <w:t>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t>Участие независимых экспертов в экспертизе направлено на превенцию принятия коррупциогенных нормативных правовых актов и привлечение широких слоев населения к реализации антикоррупционной политики.</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t>Независимые эксперты, так же как и неаккредитованные институты гражданского общества, не ограничены в выборе предмета антикоррупционной экспертизы (за исключением нормативных правовых актов и их проектов, содержащих сведения, составляющие государственную тайну, или сведения конфиденциального характера).</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t>Неаккредитованные институты гражданского общества и граждане также могут участвовать в антикоррупционной экспертизе, если они не получили официального статуса независимых экспертов.</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t>Гражданское общество представляет собой совокупность общественных институтов, непосредственно не включенных в систему государственных органов, относительно независимых от них и позволяющих гражданам, их объединениям реализовывать свои интересы и инициативы в условиях правового демократического государства. К ним, прежде всего, относятся общественные объединения, в том числе религиозные, и СМИ.</w:t>
      </w:r>
    </w:p>
    <w:p w:rsidR="00383D82" w:rsidRP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t>Институты гражданского общества и граждане относятся к субъектам, которые могут в инициативном порядке проводить независимую антикоррупционную экспертизу нормативных правовых актов (их проектов).</w:t>
      </w:r>
    </w:p>
    <w:p w:rsidR="00383D82" w:rsidRPr="00383D82" w:rsidRDefault="00383D82" w:rsidP="00383D82">
      <w:pPr>
        <w:spacing w:after="0" w:line="360" w:lineRule="auto"/>
        <w:ind w:firstLine="709"/>
        <w:jc w:val="both"/>
        <w:rPr>
          <w:rFonts w:ascii="Times New Roman" w:hAnsi="Times New Roman" w:cs="Times New Roman"/>
          <w:color w:val="000000" w:themeColor="text1"/>
          <w:sz w:val="28"/>
          <w:szCs w:val="28"/>
        </w:rPr>
      </w:pPr>
      <w:r w:rsidRPr="00383D82">
        <w:rPr>
          <w:rFonts w:ascii="Times New Roman" w:hAnsi="Times New Roman" w:cs="Times New Roman"/>
          <w:color w:val="000000" w:themeColor="text1"/>
          <w:sz w:val="28"/>
          <w:szCs w:val="28"/>
        </w:rPr>
        <w:t>Такое участие направлено на формирование в России гражданского общества и является одной из форм реализации гражданами конституционных прав, в частности закрепленных в Конституции РФ прав гражданина на доступ к информации </w:t>
      </w:r>
      <w:hyperlink r:id="rId8" w:history="1">
        <w:r w:rsidRPr="00383D82">
          <w:rPr>
            <w:rStyle w:val="a7"/>
            <w:rFonts w:ascii="Times New Roman" w:hAnsi="Times New Roman" w:cs="Times New Roman"/>
            <w:color w:val="000000" w:themeColor="text1"/>
            <w:sz w:val="28"/>
            <w:szCs w:val="28"/>
            <w:u w:val="none"/>
          </w:rPr>
          <w:t>(ч. 2 ст. 24)</w:t>
        </w:r>
      </w:hyperlink>
      <w:r w:rsidRPr="00383D82">
        <w:rPr>
          <w:rFonts w:ascii="Times New Roman" w:hAnsi="Times New Roman" w:cs="Times New Roman"/>
          <w:color w:val="000000" w:themeColor="text1"/>
          <w:sz w:val="28"/>
          <w:szCs w:val="28"/>
        </w:rPr>
        <w:t>, на участие в управлении делами государства </w:t>
      </w:r>
      <w:hyperlink r:id="rId9" w:history="1">
        <w:r w:rsidRPr="00383D82">
          <w:rPr>
            <w:rStyle w:val="a7"/>
            <w:rFonts w:ascii="Times New Roman" w:hAnsi="Times New Roman" w:cs="Times New Roman"/>
            <w:color w:val="000000" w:themeColor="text1"/>
            <w:sz w:val="28"/>
            <w:szCs w:val="28"/>
            <w:u w:val="none"/>
          </w:rPr>
          <w:t>(ч. 1 ст. 32)</w:t>
        </w:r>
      </w:hyperlink>
      <w:r w:rsidRPr="00383D82">
        <w:rPr>
          <w:rFonts w:ascii="Times New Roman" w:hAnsi="Times New Roman" w:cs="Times New Roman"/>
          <w:color w:val="000000" w:themeColor="text1"/>
          <w:sz w:val="28"/>
          <w:szCs w:val="28"/>
        </w:rPr>
        <w:t>, на обращения в государственные органы и органы местного самоуправления </w:t>
      </w:r>
      <w:hyperlink r:id="rId10" w:history="1">
        <w:r w:rsidRPr="00383D82">
          <w:rPr>
            <w:rStyle w:val="a7"/>
            <w:rFonts w:ascii="Times New Roman" w:hAnsi="Times New Roman" w:cs="Times New Roman"/>
            <w:color w:val="000000" w:themeColor="text1"/>
            <w:sz w:val="28"/>
            <w:szCs w:val="28"/>
            <w:u w:val="none"/>
          </w:rPr>
          <w:t>(ст. 33)</w:t>
        </w:r>
      </w:hyperlink>
      <w:r w:rsidRPr="00383D82">
        <w:rPr>
          <w:rFonts w:ascii="Times New Roman" w:hAnsi="Times New Roman" w:cs="Times New Roman"/>
          <w:color w:val="000000" w:themeColor="text1"/>
          <w:sz w:val="28"/>
          <w:szCs w:val="28"/>
        </w:rPr>
        <w:t>.</w:t>
      </w: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r w:rsidRPr="00383D82">
        <w:rPr>
          <w:color w:val="000000" w:themeColor="text1"/>
          <w:sz w:val="28"/>
          <w:szCs w:val="28"/>
        </w:rPr>
        <w:lastRenderedPageBreak/>
        <w:t>Отличие статуса гражданского общества и граждан как субъектов антикоррупционной экспертизы от статуса независимых экспертов заключается в том, что заключения первых не должны в обязательном порядке рассматриваться разработчиками нормативных правовых актов, они также не имеют права на ответ на направленное по результатам проведенной антикоррупционной экспертизы заключение.</w:t>
      </w: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ind w:firstLine="709"/>
        <w:jc w:val="both"/>
        <w:rPr>
          <w:color w:val="000000" w:themeColor="text1"/>
          <w:sz w:val="28"/>
          <w:szCs w:val="28"/>
        </w:rPr>
      </w:pPr>
    </w:p>
    <w:p w:rsidR="00383D82" w:rsidRDefault="00383D82" w:rsidP="00383D82">
      <w:pPr>
        <w:pStyle w:val="a4"/>
        <w:shd w:val="clear" w:color="auto" w:fill="FFFFFF"/>
        <w:spacing w:before="0" w:beforeAutospacing="0" w:after="0" w:afterAutospacing="0" w:line="360" w:lineRule="auto"/>
        <w:jc w:val="center"/>
        <w:rPr>
          <w:b/>
          <w:color w:val="000000" w:themeColor="text1"/>
          <w:sz w:val="28"/>
          <w:szCs w:val="28"/>
        </w:rPr>
      </w:pPr>
      <w:r w:rsidRPr="00383D82">
        <w:rPr>
          <w:b/>
          <w:color w:val="000000" w:themeColor="text1"/>
          <w:sz w:val="28"/>
          <w:szCs w:val="28"/>
        </w:rPr>
        <w:lastRenderedPageBreak/>
        <w:t>ЗАКЛЮЧЕНИЕ</w:t>
      </w:r>
    </w:p>
    <w:p w:rsidR="00D93A49" w:rsidRDefault="00D93A49" w:rsidP="00D93A49">
      <w:pPr>
        <w:pStyle w:val="a4"/>
        <w:shd w:val="clear" w:color="auto" w:fill="FFFFFF"/>
        <w:spacing w:before="0" w:beforeAutospacing="0" w:after="0" w:afterAutospacing="0" w:line="360" w:lineRule="auto"/>
        <w:jc w:val="both"/>
        <w:rPr>
          <w:b/>
          <w:color w:val="000000" w:themeColor="text1"/>
          <w:sz w:val="28"/>
          <w:szCs w:val="28"/>
        </w:rPr>
      </w:pP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3A49">
        <w:rPr>
          <w:rFonts w:ascii="Times New Roman" w:eastAsia="Times New Roman" w:hAnsi="Times New Roman" w:cs="Times New Roman"/>
          <w:sz w:val="28"/>
          <w:szCs w:val="28"/>
          <w:lang w:eastAsia="ru-RU"/>
        </w:rPr>
        <w:t xml:space="preserve">Коррупция  – это  незаконное  использование  служебного  положения </w:t>
      </w:r>
    </w:p>
    <w:p w:rsidR="00D93A49" w:rsidRPr="00D93A49" w:rsidRDefault="00D93A49" w:rsidP="00D93A49">
      <w:pPr>
        <w:shd w:val="clear" w:color="auto" w:fill="FFFFFF"/>
        <w:spacing w:after="0" w:line="360" w:lineRule="auto"/>
        <w:jc w:val="both"/>
        <w:rPr>
          <w:rFonts w:ascii="Times New Roman" w:eastAsia="Times New Roman" w:hAnsi="Times New Roman" w:cs="Times New Roman"/>
          <w:sz w:val="28"/>
          <w:szCs w:val="28"/>
          <w:lang w:eastAsia="ru-RU"/>
        </w:rPr>
      </w:pPr>
      <w:r w:rsidRPr="00D93A49">
        <w:rPr>
          <w:rFonts w:ascii="Times New Roman" w:eastAsia="Times New Roman" w:hAnsi="Times New Roman" w:cs="Times New Roman"/>
          <w:sz w:val="28"/>
          <w:szCs w:val="28"/>
          <w:lang w:eastAsia="ru-RU"/>
        </w:rPr>
        <w:t xml:space="preserve">должностным  лицом, </w:t>
      </w:r>
    </w:p>
    <w:p w:rsidR="00D93A49" w:rsidRPr="00D93A49" w:rsidRDefault="00D93A49" w:rsidP="00D93A49">
      <w:pPr>
        <w:shd w:val="clear" w:color="auto" w:fill="FFFFFF"/>
        <w:spacing w:after="0" w:line="360" w:lineRule="auto"/>
        <w:jc w:val="both"/>
        <w:rPr>
          <w:rFonts w:ascii="Times New Roman" w:eastAsia="Times New Roman" w:hAnsi="Times New Roman" w:cs="Times New Roman"/>
          <w:sz w:val="28"/>
          <w:szCs w:val="28"/>
          <w:lang w:eastAsia="ru-RU"/>
        </w:rPr>
      </w:pPr>
      <w:r w:rsidRPr="00D93A49">
        <w:rPr>
          <w:rFonts w:ascii="Times New Roman" w:eastAsia="Times New Roman" w:hAnsi="Times New Roman" w:cs="Times New Roman"/>
          <w:sz w:val="28"/>
          <w:szCs w:val="28"/>
          <w:lang w:eastAsia="ru-RU"/>
        </w:rPr>
        <w:t xml:space="preserve">вопреки  публичным  интересам,  в  целях  получения </w:t>
      </w:r>
    </w:p>
    <w:p w:rsidR="00D93A49" w:rsidRPr="00D93A49" w:rsidRDefault="00D93A49" w:rsidP="00D93A49">
      <w:pPr>
        <w:shd w:val="clear" w:color="auto" w:fill="FFFFFF"/>
        <w:spacing w:after="0" w:line="360" w:lineRule="auto"/>
        <w:jc w:val="both"/>
        <w:rPr>
          <w:rFonts w:ascii="Times New Roman" w:eastAsia="Times New Roman" w:hAnsi="Times New Roman" w:cs="Times New Roman"/>
          <w:sz w:val="28"/>
          <w:szCs w:val="28"/>
          <w:lang w:eastAsia="ru-RU"/>
        </w:rPr>
      </w:pPr>
      <w:r w:rsidRPr="00D93A49">
        <w:rPr>
          <w:rFonts w:ascii="Times New Roman" w:eastAsia="Times New Roman" w:hAnsi="Times New Roman" w:cs="Times New Roman"/>
          <w:sz w:val="28"/>
          <w:szCs w:val="28"/>
          <w:lang w:eastAsia="ru-RU"/>
        </w:rPr>
        <w:t>какой-либо  имущественной  выгоды  в личных целях или для  третьих  лиц.</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sz w:val="28"/>
          <w:szCs w:val="28"/>
          <w:lang w:eastAsia="ru-RU"/>
        </w:rPr>
        <w:t xml:space="preserve">Антикоррупционная  экспертиза  – это  исследование нормативных  правовых актов или проектов нормативных правовых актов, осуществляемое  специальными субъектами, в целях выявления в них правовых норм-дефектов,  создающих  условия  коррупции ,  а  также дача  заключения  по  вопросам  их  наличия  или  отсутствия  в  нормативных  правовых  актах  или  </w:t>
      </w:r>
      <w:r w:rsidRPr="00D93A49">
        <w:rPr>
          <w:rFonts w:ascii="Times New Roman" w:eastAsia="Times New Roman" w:hAnsi="Times New Roman" w:cs="Times New Roman"/>
          <w:color w:val="000000" w:themeColor="text1"/>
          <w:sz w:val="28"/>
          <w:szCs w:val="28"/>
          <w:lang w:eastAsia="ru-RU"/>
        </w:rPr>
        <w:t>их  проектах.</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Существует   4   вида   антикоррупционных   экспертиз,   проводимых:</w:t>
      </w:r>
    </w:p>
    <w:p w:rsidR="00D93A49" w:rsidRPr="00D93A49" w:rsidRDefault="00D93A49" w:rsidP="00D93A49">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 xml:space="preserve">Прокуратурой Российской Федерации, Минюстом России, иными органами </w:t>
      </w:r>
    </w:p>
    <w:p w:rsidR="00D93A49" w:rsidRPr="00D93A49" w:rsidRDefault="00D93A49" w:rsidP="00D93A49">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 xml:space="preserve">публичной    власти,  независимыми    экспертами.  </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В России данный институт имеет следующие особенности:</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 xml:space="preserve">1)  расширен  перечень  субъектов,  которые  вправе  осуществлять </w:t>
      </w:r>
    </w:p>
    <w:p w:rsidR="00D93A49" w:rsidRPr="00D93A49" w:rsidRDefault="00D93A49" w:rsidP="00D93A49">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антикоррупционную экспертизу, а именно, допускается возможность участия  независимых экспертов;</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2) урегулирован специальным законом;</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3) отсутствует легальное определение антикоррупционной экспертизы в  федеральном законодательстве.</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 xml:space="preserve">Значение антикоррупционной экспертизы нормативных правовых актов и их проектов в механизме противодействия коррупции состоит в следующем: </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1)  призвана  обеспечить   устранение   коррупциогенных   факторов, содержащихся  в  законодательстве,  а  также  в  разрабатываемых  проектах  законов, подзаконных и иных правовых актов;</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2) имеет превентивный характер;</w:t>
      </w:r>
    </w:p>
    <w:p w:rsidR="00D93A49" w:rsidRPr="00D93A49" w:rsidRDefault="00D93A49" w:rsidP="00D93A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D93A49">
        <w:rPr>
          <w:rFonts w:ascii="Times New Roman" w:eastAsia="Times New Roman" w:hAnsi="Times New Roman" w:cs="Times New Roman"/>
          <w:color w:val="000000" w:themeColor="text1"/>
          <w:sz w:val="28"/>
          <w:szCs w:val="28"/>
          <w:lang w:eastAsia="ru-RU"/>
        </w:rPr>
        <w:t>3) способствует реализации п</w:t>
      </w:r>
      <w:r>
        <w:rPr>
          <w:rFonts w:ascii="Times New Roman" w:eastAsia="Times New Roman" w:hAnsi="Times New Roman" w:cs="Times New Roman"/>
          <w:color w:val="000000" w:themeColor="text1"/>
          <w:sz w:val="28"/>
          <w:szCs w:val="28"/>
          <w:lang w:eastAsia="ru-RU"/>
        </w:rPr>
        <w:t>рав, свобод, законных интересов лиц.</w:t>
      </w:r>
    </w:p>
    <w:p w:rsidR="00D93A49" w:rsidRDefault="00042D1E" w:rsidP="00042D1E">
      <w:pPr>
        <w:pStyle w:val="a4"/>
        <w:shd w:val="clear" w:color="auto" w:fill="FFFFFF"/>
        <w:spacing w:before="0" w:beforeAutospacing="0" w:after="0" w:afterAutospacing="0" w:line="360" w:lineRule="auto"/>
        <w:jc w:val="center"/>
        <w:rPr>
          <w:b/>
          <w:color w:val="000000" w:themeColor="text1"/>
          <w:sz w:val="28"/>
          <w:szCs w:val="28"/>
        </w:rPr>
      </w:pPr>
      <w:r w:rsidRPr="00042D1E">
        <w:rPr>
          <w:b/>
          <w:color w:val="000000" w:themeColor="text1"/>
          <w:sz w:val="28"/>
          <w:szCs w:val="28"/>
        </w:rPr>
        <w:lastRenderedPageBreak/>
        <w:t>БИБЛИОГРАФИЧЕСКИЙ СПИСОК</w:t>
      </w:r>
    </w:p>
    <w:p w:rsidR="00042D1E" w:rsidRDefault="00042D1E" w:rsidP="00042D1E">
      <w:pPr>
        <w:pStyle w:val="a4"/>
        <w:shd w:val="clear" w:color="auto" w:fill="FFFFFF"/>
        <w:spacing w:before="0" w:beforeAutospacing="0" w:after="0" w:afterAutospacing="0" w:line="360" w:lineRule="auto"/>
        <w:jc w:val="center"/>
        <w:rPr>
          <w:b/>
          <w:color w:val="000000" w:themeColor="text1"/>
          <w:sz w:val="28"/>
          <w:szCs w:val="28"/>
        </w:rPr>
      </w:pP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1. Конституция Российской Федерации (принята всенародным голосованием 12 декабря 1993 г.) [Эл</w:t>
      </w:r>
      <w:r>
        <w:rPr>
          <w:color w:val="000000"/>
          <w:sz w:val="28"/>
          <w:szCs w:val="28"/>
        </w:rPr>
        <w:t>ектронный ресурс]. — URL : http</w:t>
      </w:r>
      <w:r w:rsidRPr="00042D1E">
        <w:rPr>
          <w:color w:val="000000"/>
          <w:sz w:val="28"/>
          <w:szCs w:val="28"/>
        </w:rPr>
        <w:t>:</w:t>
      </w:r>
      <w:r>
        <w:rPr>
          <w:color w:val="000000"/>
          <w:sz w:val="28"/>
          <w:szCs w:val="28"/>
        </w:rPr>
        <w:t xml:space="preserve">// </w:t>
      </w:r>
      <w:hyperlink r:id="rId11" w:history="1">
        <w:r w:rsidRPr="00CF08CF">
          <w:rPr>
            <w:rStyle w:val="a7"/>
            <w:sz w:val="28"/>
            <w:szCs w:val="28"/>
          </w:rPr>
          <w:t>www.consultant.ru/document/cons_doc_LAW_28399</w:t>
        </w:r>
      </w:hyperlink>
      <w:r>
        <w:rPr>
          <w:color w:val="000000"/>
          <w:sz w:val="28"/>
          <w:szCs w:val="28"/>
        </w:rPr>
        <w:t xml:space="preserve"> </w:t>
      </w:r>
      <w:r w:rsidRPr="00042D1E">
        <w:rPr>
          <w:color w:val="000000"/>
          <w:sz w:val="28"/>
          <w:szCs w:val="28"/>
        </w:rPr>
        <w:t xml:space="preserve"> (дата обращения 10.12.2022).</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2. О противодействии коррупции : Федеральный закон от 25 декабря 2008 г. № 273-Ф3 // СЗ РФ. — 2008. — № 52 (ч. 1). — Ст. 6228.</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3. Коррупция: природа, проявления, противодействие : монография / отв. ред. академик РАН Т.Я. Хабри-ева. — М., 2014.</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4. Деятельность правоохранительных органов Российской Федерации по противодействию коррупции : монография / под общ. ред. А.В. Кудашкина. — М., 2011.</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5. Коррупция в современной России: проблемы теории и практики : монография / под. общ. ред. Т.Л. Козлова. — М., 2014.</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6. Прокурорский надзор за исполнением законодательства о противодействии коррупции : сборник метод. рекомендаций / под общ. ред. А.Е. Русецкого. — М., 2017.</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7. О прокуратуре Российской Федерации : Федеральный закон от 17 января 1992 г. № 2202-1-ФЗ // СЗ РФ. —1995. — № 47. — Ст. 4472.</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8. Об антикоррупционной экспертизе нормативных правовых актов и проектов нормативных правовых актов : Федеральный закон от 17 июля 2009 г. № 172-ФЗ // СЗ РФ. — 2009. — № 29. — Ст. 3609.7.</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9. Об организации проведения антикоррупционной экспертизы нормативных правовых актов : Приказ Генерального прокурора РФ от 28 декабря 2009 г. № 400 // Законность. — 2010 — № 4.</w:t>
      </w:r>
    </w:p>
    <w:p w:rsidR="00042D1E"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10. Об антикоррупционной экспертизе нормативных правовых актов и проектов нормативных правовых ак-</w:t>
      </w:r>
    </w:p>
    <w:p w:rsidR="00383D82" w:rsidRPr="00042D1E" w:rsidRDefault="00042D1E" w:rsidP="00042D1E">
      <w:pPr>
        <w:pStyle w:val="a4"/>
        <w:spacing w:before="0" w:beforeAutospacing="0" w:after="0" w:afterAutospacing="0" w:line="360" w:lineRule="auto"/>
        <w:ind w:firstLine="709"/>
        <w:jc w:val="both"/>
        <w:textAlignment w:val="top"/>
        <w:rPr>
          <w:color w:val="000000"/>
          <w:sz w:val="28"/>
          <w:szCs w:val="28"/>
        </w:rPr>
      </w:pPr>
      <w:r w:rsidRPr="00042D1E">
        <w:rPr>
          <w:color w:val="000000"/>
          <w:sz w:val="28"/>
          <w:szCs w:val="28"/>
        </w:rPr>
        <w:t>тов : Постановление Правительства РФ от 26 февраля 2010 г. № 96// СЗ РФ. —2010. — № 10. — Ст. 1084.</w:t>
      </w:r>
    </w:p>
    <w:sectPr w:rsidR="00383D82" w:rsidRPr="00042D1E" w:rsidSect="00D93A49">
      <w:head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23" w:rsidRDefault="00F73F23" w:rsidP="00383D82">
      <w:pPr>
        <w:spacing w:after="0" w:line="240" w:lineRule="auto"/>
      </w:pPr>
      <w:r>
        <w:separator/>
      </w:r>
    </w:p>
  </w:endnote>
  <w:endnote w:type="continuationSeparator" w:id="0">
    <w:p w:rsidR="00F73F23" w:rsidRDefault="00F73F23" w:rsidP="0038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23" w:rsidRDefault="00F73F23" w:rsidP="00383D82">
      <w:pPr>
        <w:spacing w:after="0" w:line="240" w:lineRule="auto"/>
      </w:pPr>
      <w:r>
        <w:separator/>
      </w:r>
    </w:p>
  </w:footnote>
  <w:footnote w:type="continuationSeparator" w:id="0">
    <w:p w:rsidR="00F73F23" w:rsidRDefault="00F73F23" w:rsidP="00383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146751"/>
      <w:docPartObj>
        <w:docPartGallery w:val="Page Numbers (Top of Page)"/>
        <w:docPartUnique/>
      </w:docPartObj>
    </w:sdtPr>
    <w:sdtEndPr/>
    <w:sdtContent>
      <w:p w:rsidR="00D93A49" w:rsidRDefault="00D93A49">
        <w:pPr>
          <w:pStyle w:val="a8"/>
          <w:jc w:val="center"/>
        </w:pPr>
        <w:r>
          <w:fldChar w:fldCharType="begin"/>
        </w:r>
        <w:r>
          <w:instrText>PAGE   \* MERGEFORMAT</w:instrText>
        </w:r>
        <w:r>
          <w:fldChar w:fldCharType="separate"/>
        </w:r>
        <w:r w:rsidR="007C78F1">
          <w:rPr>
            <w:noProof/>
          </w:rPr>
          <w:t>3</w:t>
        </w:r>
        <w:r>
          <w:fldChar w:fldCharType="end"/>
        </w:r>
      </w:p>
    </w:sdtContent>
  </w:sdt>
  <w:p w:rsidR="00D93A49" w:rsidRDefault="00D93A4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48D4"/>
    <w:multiLevelType w:val="hybridMultilevel"/>
    <w:tmpl w:val="9FA88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934341"/>
    <w:multiLevelType w:val="hybridMultilevel"/>
    <w:tmpl w:val="C2FCC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3E11D3"/>
    <w:multiLevelType w:val="hybridMultilevel"/>
    <w:tmpl w:val="69B0E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90"/>
    <w:rsid w:val="00042D1E"/>
    <w:rsid w:val="000E3FCE"/>
    <w:rsid w:val="00383D82"/>
    <w:rsid w:val="00433017"/>
    <w:rsid w:val="007C78F1"/>
    <w:rsid w:val="00C6671D"/>
    <w:rsid w:val="00D13BE7"/>
    <w:rsid w:val="00D93A49"/>
    <w:rsid w:val="00E75E90"/>
    <w:rsid w:val="00F73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83D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71D"/>
    <w:pPr>
      <w:ind w:left="720"/>
      <w:contextualSpacing/>
    </w:pPr>
  </w:style>
  <w:style w:type="paragraph" w:styleId="a4">
    <w:name w:val="Normal (Web)"/>
    <w:basedOn w:val="a"/>
    <w:uiPriority w:val="99"/>
    <w:unhideWhenUsed/>
    <w:rsid w:val="00C66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83D82"/>
    <w:rPr>
      <w:rFonts w:asciiTheme="majorHAnsi" w:eastAsiaTheme="majorEastAsia" w:hAnsiTheme="majorHAnsi" w:cstheme="majorBidi"/>
      <w:b/>
      <w:bCs/>
      <w:color w:val="4F81BD" w:themeColor="accent1"/>
      <w:sz w:val="26"/>
      <w:szCs w:val="26"/>
    </w:rPr>
  </w:style>
  <w:style w:type="character" w:styleId="a5">
    <w:name w:val="footnote reference"/>
    <w:basedOn w:val="a0"/>
    <w:uiPriority w:val="99"/>
    <w:semiHidden/>
    <w:unhideWhenUsed/>
    <w:rsid w:val="00383D82"/>
    <w:rPr>
      <w:vertAlign w:val="superscript"/>
    </w:rPr>
  </w:style>
  <w:style w:type="character" w:styleId="a6">
    <w:name w:val="Strong"/>
    <w:basedOn w:val="a0"/>
    <w:uiPriority w:val="22"/>
    <w:qFormat/>
    <w:rsid w:val="00383D82"/>
    <w:rPr>
      <w:b/>
      <w:bCs/>
    </w:rPr>
  </w:style>
  <w:style w:type="character" w:styleId="a7">
    <w:name w:val="Hyperlink"/>
    <w:basedOn w:val="a0"/>
    <w:uiPriority w:val="99"/>
    <w:unhideWhenUsed/>
    <w:rsid w:val="00383D82"/>
    <w:rPr>
      <w:color w:val="0000FF"/>
      <w:u w:val="single"/>
    </w:rPr>
  </w:style>
  <w:style w:type="paragraph" w:styleId="a8">
    <w:name w:val="header"/>
    <w:basedOn w:val="a"/>
    <w:link w:val="a9"/>
    <w:uiPriority w:val="99"/>
    <w:unhideWhenUsed/>
    <w:rsid w:val="00D93A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3A49"/>
  </w:style>
  <w:style w:type="paragraph" w:styleId="aa">
    <w:name w:val="footer"/>
    <w:basedOn w:val="a"/>
    <w:link w:val="ab"/>
    <w:uiPriority w:val="99"/>
    <w:unhideWhenUsed/>
    <w:rsid w:val="00D93A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3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83D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71D"/>
    <w:pPr>
      <w:ind w:left="720"/>
      <w:contextualSpacing/>
    </w:pPr>
  </w:style>
  <w:style w:type="paragraph" w:styleId="a4">
    <w:name w:val="Normal (Web)"/>
    <w:basedOn w:val="a"/>
    <w:uiPriority w:val="99"/>
    <w:unhideWhenUsed/>
    <w:rsid w:val="00C66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83D82"/>
    <w:rPr>
      <w:rFonts w:asciiTheme="majorHAnsi" w:eastAsiaTheme="majorEastAsia" w:hAnsiTheme="majorHAnsi" w:cstheme="majorBidi"/>
      <w:b/>
      <w:bCs/>
      <w:color w:val="4F81BD" w:themeColor="accent1"/>
      <w:sz w:val="26"/>
      <w:szCs w:val="26"/>
    </w:rPr>
  </w:style>
  <w:style w:type="character" w:styleId="a5">
    <w:name w:val="footnote reference"/>
    <w:basedOn w:val="a0"/>
    <w:uiPriority w:val="99"/>
    <w:semiHidden/>
    <w:unhideWhenUsed/>
    <w:rsid w:val="00383D82"/>
    <w:rPr>
      <w:vertAlign w:val="superscript"/>
    </w:rPr>
  </w:style>
  <w:style w:type="character" w:styleId="a6">
    <w:name w:val="Strong"/>
    <w:basedOn w:val="a0"/>
    <w:uiPriority w:val="22"/>
    <w:qFormat/>
    <w:rsid w:val="00383D82"/>
    <w:rPr>
      <w:b/>
      <w:bCs/>
    </w:rPr>
  </w:style>
  <w:style w:type="character" w:styleId="a7">
    <w:name w:val="Hyperlink"/>
    <w:basedOn w:val="a0"/>
    <w:uiPriority w:val="99"/>
    <w:unhideWhenUsed/>
    <w:rsid w:val="00383D82"/>
    <w:rPr>
      <w:color w:val="0000FF"/>
      <w:u w:val="single"/>
    </w:rPr>
  </w:style>
  <w:style w:type="paragraph" w:styleId="a8">
    <w:name w:val="header"/>
    <w:basedOn w:val="a"/>
    <w:link w:val="a9"/>
    <w:uiPriority w:val="99"/>
    <w:unhideWhenUsed/>
    <w:rsid w:val="00D93A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3A49"/>
  </w:style>
  <w:style w:type="paragraph" w:styleId="aa">
    <w:name w:val="footer"/>
    <w:basedOn w:val="a"/>
    <w:link w:val="ab"/>
    <w:uiPriority w:val="99"/>
    <w:unhideWhenUsed/>
    <w:rsid w:val="00D93A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89398">
      <w:bodyDiv w:val="1"/>
      <w:marLeft w:val="0"/>
      <w:marRight w:val="0"/>
      <w:marTop w:val="0"/>
      <w:marBottom w:val="0"/>
      <w:divBdr>
        <w:top w:val="none" w:sz="0" w:space="0" w:color="auto"/>
        <w:left w:val="none" w:sz="0" w:space="0" w:color="auto"/>
        <w:bottom w:val="none" w:sz="0" w:space="0" w:color="auto"/>
        <w:right w:val="none" w:sz="0" w:space="0" w:color="auto"/>
      </w:divBdr>
      <w:divsChild>
        <w:div w:id="11811257">
          <w:marLeft w:val="0"/>
          <w:marRight w:val="0"/>
          <w:marTop w:val="225"/>
          <w:marBottom w:val="225"/>
          <w:divBdr>
            <w:top w:val="single" w:sz="48" w:space="0" w:color="auto"/>
            <w:left w:val="single" w:sz="48" w:space="0" w:color="auto"/>
            <w:bottom w:val="single" w:sz="48" w:space="0" w:color="auto"/>
            <w:right w:val="single" w:sz="48" w:space="0" w:color="auto"/>
          </w:divBdr>
          <w:divsChild>
            <w:div w:id="1058817429">
              <w:marLeft w:val="0"/>
              <w:marRight w:val="0"/>
              <w:marTop w:val="0"/>
              <w:marBottom w:val="0"/>
              <w:divBdr>
                <w:top w:val="none" w:sz="0" w:space="0" w:color="auto"/>
                <w:left w:val="none" w:sz="0" w:space="0" w:color="auto"/>
                <w:bottom w:val="none" w:sz="0" w:space="0" w:color="auto"/>
                <w:right w:val="none" w:sz="0" w:space="0" w:color="auto"/>
              </w:divBdr>
              <w:divsChild>
                <w:div w:id="275522703">
                  <w:marLeft w:val="0"/>
                  <w:marRight w:val="0"/>
                  <w:marTop w:val="0"/>
                  <w:marBottom w:val="0"/>
                  <w:divBdr>
                    <w:top w:val="none" w:sz="0" w:space="0" w:color="auto"/>
                    <w:left w:val="none" w:sz="0" w:space="0" w:color="auto"/>
                    <w:bottom w:val="none" w:sz="0" w:space="0" w:color="auto"/>
                    <w:right w:val="none" w:sz="0" w:space="0" w:color="auto"/>
                  </w:divBdr>
                </w:div>
                <w:div w:id="360789412">
                  <w:marLeft w:val="0"/>
                  <w:marRight w:val="0"/>
                  <w:marTop w:val="0"/>
                  <w:marBottom w:val="0"/>
                  <w:divBdr>
                    <w:top w:val="none" w:sz="0" w:space="0" w:color="auto"/>
                    <w:left w:val="none" w:sz="0" w:space="0" w:color="auto"/>
                    <w:bottom w:val="none" w:sz="0" w:space="0" w:color="auto"/>
                    <w:right w:val="none" w:sz="0" w:space="0" w:color="auto"/>
                  </w:divBdr>
                </w:div>
                <w:div w:id="1644657852">
                  <w:marLeft w:val="0"/>
                  <w:marRight w:val="0"/>
                  <w:marTop w:val="0"/>
                  <w:marBottom w:val="0"/>
                  <w:divBdr>
                    <w:top w:val="none" w:sz="0" w:space="0" w:color="auto"/>
                    <w:left w:val="none" w:sz="0" w:space="0" w:color="auto"/>
                    <w:bottom w:val="none" w:sz="0" w:space="0" w:color="auto"/>
                    <w:right w:val="none" w:sz="0" w:space="0" w:color="auto"/>
                  </w:divBdr>
                </w:div>
                <w:div w:id="1474129865">
                  <w:marLeft w:val="0"/>
                  <w:marRight w:val="0"/>
                  <w:marTop w:val="0"/>
                  <w:marBottom w:val="0"/>
                  <w:divBdr>
                    <w:top w:val="none" w:sz="0" w:space="0" w:color="auto"/>
                    <w:left w:val="none" w:sz="0" w:space="0" w:color="auto"/>
                    <w:bottom w:val="none" w:sz="0" w:space="0" w:color="auto"/>
                    <w:right w:val="none" w:sz="0" w:space="0" w:color="auto"/>
                  </w:divBdr>
                </w:div>
                <w:div w:id="301422641">
                  <w:marLeft w:val="0"/>
                  <w:marRight w:val="0"/>
                  <w:marTop w:val="0"/>
                  <w:marBottom w:val="0"/>
                  <w:divBdr>
                    <w:top w:val="none" w:sz="0" w:space="0" w:color="auto"/>
                    <w:left w:val="none" w:sz="0" w:space="0" w:color="auto"/>
                    <w:bottom w:val="none" w:sz="0" w:space="0" w:color="auto"/>
                    <w:right w:val="none" w:sz="0" w:space="0" w:color="auto"/>
                  </w:divBdr>
                </w:div>
                <w:div w:id="2119519705">
                  <w:marLeft w:val="0"/>
                  <w:marRight w:val="0"/>
                  <w:marTop w:val="0"/>
                  <w:marBottom w:val="0"/>
                  <w:divBdr>
                    <w:top w:val="none" w:sz="0" w:space="0" w:color="auto"/>
                    <w:left w:val="none" w:sz="0" w:space="0" w:color="auto"/>
                    <w:bottom w:val="none" w:sz="0" w:space="0" w:color="auto"/>
                    <w:right w:val="none" w:sz="0" w:space="0" w:color="auto"/>
                  </w:divBdr>
                </w:div>
                <w:div w:id="767116761">
                  <w:marLeft w:val="0"/>
                  <w:marRight w:val="0"/>
                  <w:marTop w:val="0"/>
                  <w:marBottom w:val="0"/>
                  <w:divBdr>
                    <w:top w:val="none" w:sz="0" w:space="0" w:color="auto"/>
                    <w:left w:val="none" w:sz="0" w:space="0" w:color="auto"/>
                    <w:bottom w:val="none" w:sz="0" w:space="0" w:color="auto"/>
                    <w:right w:val="none" w:sz="0" w:space="0" w:color="auto"/>
                  </w:divBdr>
                </w:div>
                <w:div w:id="544373287">
                  <w:marLeft w:val="0"/>
                  <w:marRight w:val="0"/>
                  <w:marTop w:val="0"/>
                  <w:marBottom w:val="0"/>
                  <w:divBdr>
                    <w:top w:val="none" w:sz="0" w:space="0" w:color="auto"/>
                    <w:left w:val="none" w:sz="0" w:space="0" w:color="auto"/>
                    <w:bottom w:val="none" w:sz="0" w:space="0" w:color="auto"/>
                    <w:right w:val="none" w:sz="0" w:space="0" w:color="auto"/>
                  </w:divBdr>
                </w:div>
                <w:div w:id="1628197133">
                  <w:marLeft w:val="0"/>
                  <w:marRight w:val="0"/>
                  <w:marTop w:val="0"/>
                  <w:marBottom w:val="0"/>
                  <w:divBdr>
                    <w:top w:val="none" w:sz="0" w:space="0" w:color="auto"/>
                    <w:left w:val="none" w:sz="0" w:space="0" w:color="auto"/>
                    <w:bottom w:val="none" w:sz="0" w:space="0" w:color="auto"/>
                    <w:right w:val="none" w:sz="0" w:space="0" w:color="auto"/>
                  </w:divBdr>
                </w:div>
                <w:div w:id="146631474">
                  <w:marLeft w:val="0"/>
                  <w:marRight w:val="0"/>
                  <w:marTop w:val="0"/>
                  <w:marBottom w:val="0"/>
                  <w:divBdr>
                    <w:top w:val="none" w:sz="0" w:space="0" w:color="auto"/>
                    <w:left w:val="none" w:sz="0" w:space="0" w:color="auto"/>
                    <w:bottom w:val="none" w:sz="0" w:space="0" w:color="auto"/>
                    <w:right w:val="none" w:sz="0" w:space="0" w:color="auto"/>
                  </w:divBdr>
                </w:div>
                <w:div w:id="2073460116">
                  <w:marLeft w:val="0"/>
                  <w:marRight w:val="0"/>
                  <w:marTop w:val="0"/>
                  <w:marBottom w:val="0"/>
                  <w:divBdr>
                    <w:top w:val="none" w:sz="0" w:space="0" w:color="auto"/>
                    <w:left w:val="none" w:sz="0" w:space="0" w:color="auto"/>
                    <w:bottom w:val="none" w:sz="0" w:space="0" w:color="auto"/>
                    <w:right w:val="none" w:sz="0" w:space="0" w:color="auto"/>
                  </w:divBdr>
                </w:div>
                <w:div w:id="924875092">
                  <w:marLeft w:val="0"/>
                  <w:marRight w:val="0"/>
                  <w:marTop w:val="0"/>
                  <w:marBottom w:val="0"/>
                  <w:divBdr>
                    <w:top w:val="none" w:sz="0" w:space="0" w:color="auto"/>
                    <w:left w:val="none" w:sz="0" w:space="0" w:color="auto"/>
                    <w:bottom w:val="none" w:sz="0" w:space="0" w:color="auto"/>
                    <w:right w:val="none" w:sz="0" w:space="0" w:color="auto"/>
                  </w:divBdr>
                </w:div>
                <w:div w:id="1239972905">
                  <w:marLeft w:val="0"/>
                  <w:marRight w:val="0"/>
                  <w:marTop w:val="0"/>
                  <w:marBottom w:val="0"/>
                  <w:divBdr>
                    <w:top w:val="none" w:sz="0" w:space="0" w:color="auto"/>
                    <w:left w:val="none" w:sz="0" w:space="0" w:color="auto"/>
                    <w:bottom w:val="none" w:sz="0" w:space="0" w:color="auto"/>
                    <w:right w:val="none" w:sz="0" w:space="0" w:color="auto"/>
                  </w:divBdr>
                </w:div>
                <w:div w:id="1651710028">
                  <w:marLeft w:val="0"/>
                  <w:marRight w:val="0"/>
                  <w:marTop w:val="0"/>
                  <w:marBottom w:val="0"/>
                  <w:divBdr>
                    <w:top w:val="none" w:sz="0" w:space="0" w:color="auto"/>
                    <w:left w:val="none" w:sz="0" w:space="0" w:color="auto"/>
                    <w:bottom w:val="none" w:sz="0" w:space="0" w:color="auto"/>
                    <w:right w:val="none" w:sz="0" w:space="0" w:color="auto"/>
                  </w:divBdr>
                </w:div>
                <w:div w:id="919407220">
                  <w:marLeft w:val="0"/>
                  <w:marRight w:val="0"/>
                  <w:marTop w:val="0"/>
                  <w:marBottom w:val="0"/>
                  <w:divBdr>
                    <w:top w:val="none" w:sz="0" w:space="0" w:color="auto"/>
                    <w:left w:val="none" w:sz="0" w:space="0" w:color="auto"/>
                    <w:bottom w:val="none" w:sz="0" w:space="0" w:color="auto"/>
                    <w:right w:val="none" w:sz="0" w:space="0" w:color="auto"/>
                  </w:divBdr>
                </w:div>
                <w:div w:id="188954096">
                  <w:marLeft w:val="0"/>
                  <w:marRight w:val="0"/>
                  <w:marTop w:val="0"/>
                  <w:marBottom w:val="0"/>
                  <w:divBdr>
                    <w:top w:val="none" w:sz="0" w:space="0" w:color="auto"/>
                    <w:left w:val="none" w:sz="0" w:space="0" w:color="auto"/>
                    <w:bottom w:val="none" w:sz="0" w:space="0" w:color="auto"/>
                    <w:right w:val="none" w:sz="0" w:space="0" w:color="auto"/>
                  </w:divBdr>
                </w:div>
                <w:div w:id="1220478335">
                  <w:marLeft w:val="0"/>
                  <w:marRight w:val="0"/>
                  <w:marTop w:val="0"/>
                  <w:marBottom w:val="0"/>
                  <w:divBdr>
                    <w:top w:val="none" w:sz="0" w:space="0" w:color="auto"/>
                    <w:left w:val="none" w:sz="0" w:space="0" w:color="auto"/>
                    <w:bottom w:val="none" w:sz="0" w:space="0" w:color="auto"/>
                    <w:right w:val="none" w:sz="0" w:space="0" w:color="auto"/>
                  </w:divBdr>
                </w:div>
                <w:div w:id="1745908498">
                  <w:marLeft w:val="0"/>
                  <w:marRight w:val="0"/>
                  <w:marTop w:val="0"/>
                  <w:marBottom w:val="0"/>
                  <w:divBdr>
                    <w:top w:val="none" w:sz="0" w:space="0" w:color="auto"/>
                    <w:left w:val="none" w:sz="0" w:space="0" w:color="auto"/>
                    <w:bottom w:val="none" w:sz="0" w:space="0" w:color="auto"/>
                    <w:right w:val="none" w:sz="0" w:space="0" w:color="auto"/>
                  </w:divBdr>
                </w:div>
                <w:div w:id="717628721">
                  <w:marLeft w:val="0"/>
                  <w:marRight w:val="0"/>
                  <w:marTop w:val="0"/>
                  <w:marBottom w:val="0"/>
                  <w:divBdr>
                    <w:top w:val="none" w:sz="0" w:space="0" w:color="auto"/>
                    <w:left w:val="none" w:sz="0" w:space="0" w:color="auto"/>
                    <w:bottom w:val="none" w:sz="0" w:space="0" w:color="auto"/>
                    <w:right w:val="none" w:sz="0" w:space="0" w:color="auto"/>
                  </w:divBdr>
                </w:div>
                <w:div w:id="1380324102">
                  <w:marLeft w:val="0"/>
                  <w:marRight w:val="0"/>
                  <w:marTop w:val="0"/>
                  <w:marBottom w:val="0"/>
                  <w:divBdr>
                    <w:top w:val="none" w:sz="0" w:space="0" w:color="auto"/>
                    <w:left w:val="none" w:sz="0" w:space="0" w:color="auto"/>
                    <w:bottom w:val="none" w:sz="0" w:space="0" w:color="auto"/>
                    <w:right w:val="none" w:sz="0" w:space="0" w:color="auto"/>
                  </w:divBdr>
                </w:div>
                <w:div w:id="1769736542">
                  <w:marLeft w:val="0"/>
                  <w:marRight w:val="0"/>
                  <w:marTop w:val="0"/>
                  <w:marBottom w:val="0"/>
                  <w:divBdr>
                    <w:top w:val="none" w:sz="0" w:space="0" w:color="auto"/>
                    <w:left w:val="none" w:sz="0" w:space="0" w:color="auto"/>
                    <w:bottom w:val="none" w:sz="0" w:space="0" w:color="auto"/>
                    <w:right w:val="none" w:sz="0" w:space="0" w:color="auto"/>
                  </w:divBdr>
                </w:div>
                <w:div w:id="1720279475">
                  <w:marLeft w:val="0"/>
                  <w:marRight w:val="0"/>
                  <w:marTop w:val="0"/>
                  <w:marBottom w:val="0"/>
                  <w:divBdr>
                    <w:top w:val="none" w:sz="0" w:space="0" w:color="auto"/>
                    <w:left w:val="none" w:sz="0" w:space="0" w:color="auto"/>
                    <w:bottom w:val="none" w:sz="0" w:space="0" w:color="auto"/>
                    <w:right w:val="none" w:sz="0" w:space="0" w:color="auto"/>
                  </w:divBdr>
                </w:div>
                <w:div w:id="581108577">
                  <w:marLeft w:val="0"/>
                  <w:marRight w:val="0"/>
                  <w:marTop w:val="0"/>
                  <w:marBottom w:val="0"/>
                  <w:divBdr>
                    <w:top w:val="none" w:sz="0" w:space="0" w:color="auto"/>
                    <w:left w:val="none" w:sz="0" w:space="0" w:color="auto"/>
                    <w:bottom w:val="none" w:sz="0" w:space="0" w:color="auto"/>
                    <w:right w:val="none" w:sz="0" w:space="0" w:color="auto"/>
                  </w:divBdr>
                </w:div>
                <w:div w:id="913584380">
                  <w:marLeft w:val="0"/>
                  <w:marRight w:val="0"/>
                  <w:marTop w:val="0"/>
                  <w:marBottom w:val="0"/>
                  <w:divBdr>
                    <w:top w:val="none" w:sz="0" w:space="0" w:color="auto"/>
                    <w:left w:val="none" w:sz="0" w:space="0" w:color="auto"/>
                    <w:bottom w:val="none" w:sz="0" w:space="0" w:color="auto"/>
                    <w:right w:val="none" w:sz="0" w:space="0" w:color="auto"/>
                  </w:divBdr>
                </w:div>
                <w:div w:id="1344088236">
                  <w:marLeft w:val="0"/>
                  <w:marRight w:val="0"/>
                  <w:marTop w:val="0"/>
                  <w:marBottom w:val="0"/>
                  <w:divBdr>
                    <w:top w:val="none" w:sz="0" w:space="0" w:color="auto"/>
                    <w:left w:val="none" w:sz="0" w:space="0" w:color="auto"/>
                    <w:bottom w:val="none" w:sz="0" w:space="0" w:color="auto"/>
                    <w:right w:val="none" w:sz="0" w:space="0" w:color="auto"/>
                  </w:divBdr>
                </w:div>
                <w:div w:id="1534461158">
                  <w:marLeft w:val="0"/>
                  <w:marRight w:val="0"/>
                  <w:marTop w:val="0"/>
                  <w:marBottom w:val="0"/>
                  <w:divBdr>
                    <w:top w:val="none" w:sz="0" w:space="0" w:color="auto"/>
                    <w:left w:val="none" w:sz="0" w:space="0" w:color="auto"/>
                    <w:bottom w:val="none" w:sz="0" w:space="0" w:color="auto"/>
                    <w:right w:val="none" w:sz="0" w:space="0" w:color="auto"/>
                  </w:divBdr>
                </w:div>
                <w:div w:id="1949508905">
                  <w:marLeft w:val="0"/>
                  <w:marRight w:val="0"/>
                  <w:marTop w:val="0"/>
                  <w:marBottom w:val="0"/>
                  <w:divBdr>
                    <w:top w:val="none" w:sz="0" w:space="0" w:color="auto"/>
                    <w:left w:val="none" w:sz="0" w:space="0" w:color="auto"/>
                    <w:bottom w:val="none" w:sz="0" w:space="0" w:color="auto"/>
                    <w:right w:val="none" w:sz="0" w:space="0" w:color="auto"/>
                  </w:divBdr>
                </w:div>
                <w:div w:id="452558525">
                  <w:marLeft w:val="0"/>
                  <w:marRight w:val="0"/>
                  <w:marTop w:val="0"/>
                  <w:marBottom w:val="0"/>
                  <w:divBdr>
                    <w:top w:val="none" w:sz="0" w:space="0" w:color="auto"/>
                    <w:left w:val="none" w:sz="0" w:space="0" w:color="auto"/>
                    <w:bottom w:val="none" w:sz="0" w:space="0" w:color="auto"/>
                    <w:right w:val="none" w:sz="0" w:space="0" w:color="auto"/>
                  </w:divBdr>
                </w:div>
                <w:div w:id="1087267925">
                  <w:marLeft w:val="0"/>
                  <w:marRight w:val="0"/>
                  <w:marTop w:val="0"/>
                  <w:marBottom w:val="0"/>
                  <w:divBdr>
                    <w:top w:val="none" w:sz="0" w:space="0" w:color="auto"/>
                    <w:left w:val="none" w:sz="0" w:space="0" w:color="auto"/>
                    <w:bottom w:val="none" w:sz="0" w:space="0" w:color="auto"/>
                    <w:right w:val="none" w:sz="0" w:space="0" w:color="auto"/>
                  </w:divBdr>
                </w:div>
                <w:div w:id="1005476357">
                  <w:marLeft w:val="0"/>
                  <w:marRight w:val="0"/>
                  <w:marTop w:val="0"/>
                  <w:marBottom w:val="0"/>
                  <w:divBdr>
                    <w:top w:val="none" w:sz="0" w:space="0" w:color="auto"/>
                    <w:left w:val="none" w:sz="0" w:space="0" w:color="auto"/>
                    <w:bottom w:val="none" w:sz="0" w:space="0" w:color="auto"/>
                    <w:right w:val="none" w:sz="0" w:space="0" w:color="auto"/>
                  </w:divBdr>
                </w:div>
                <w:div w:id="617107254">
                  <w:marLeft w:val="0"/>
                  <w:marRight w:val="0"/>
                  <w:marTop w:val="0"/>
                  <w:marBottom w:val="0"/>
                  <w:divBdr>
                    <w:top w:val="none" w:sz="0" w:space="0" w:color="auto"/>
                    <w:left w:val="none" w:sz="0" w:space="0" w:color="auto"/>
                    <w:bottom w:val="none" w:sz="0" w:space="0" w:color="auto"/>
                    <w:right w:val="none" w:sz="0" w:space="0" w:color="auto"/>
                  </w:divBdr>
                </w:div>
                <w:div w:id="19741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8383">
          <w:marLeft w:val="0"/>
          <w:marRight w:val="0"/>
          <w:marTop w:val="225"/>
          <w:marBottom w:val="225"/>
          <w:divBdr>
            <w:top w:val="single" w:sz="48" w:space="0" w:color="auto"/>
            <w:left w:val="single" w:sz="48" w:space="0" w:color="auto"/>
            <w:bottom w:val="single" w:sz="48" w:space="0" w:color="auto"/>
            <w:right w:val="single" w:sz="48" w:space="0" w:color="auto"/>
          </w:divBdr>
          <w:divsChild>
            <w:div w:id="976567985">
              <w:marLeft w:val="0"/>
              <w:marRight w:val="0"/>
              <w:marTop w:val="0"/>
              <w:marBottom w:val="0"/>
              <w:divBdr>
                <w:top w:val="none" w:sz="0" w:space="0" w:color="auto"/>
                <w:left w:val="none" w:sz="0" w:space="0" w:color="auto"/>
                <w:bottom w:val="none" w:sz="0" w:space="0" w:color="auto"/>
                <w:right w:val="none" w:sz="0" w:space="0" w:color="auto"/>
              </w:divBdr>
              <w:divsChild>
                <w:div w:id="92364280">
                  <w:marLeft w:val="0"/>
                  <w:marRight w:val="0"/>
                  <w:marTop w:val="0"/>
                  <w:marBottom w:val="0"/>
                  <w:divBdr>
                    <w:top w:val="none" w:sz="0" w:space="0" w:color="auto"/>
                    <w:left w:val="none" w:sz="0" w:space="0" w:color="auto"/>
                    <w:bottom w:val="none" w:sz="0" w:space="0" w:color="auto"/>
                    <w:right w:val="none" w:sz="0" w:space="0" w:color="auto"/>
                  </w:divBdr>
                </w:div>
                <w:div w:id="257838738">
                  <w:marLeft w:val="0"/>
                  <w:marRight w:val="0"/>
                  <w:marTop w:val="0"/>
                  <w:marBottom w:val="0"/>
                  <w:divBdr>
                    <w:top w:val="none" w:sz="0" w:space="0" w:color="auto"/>
                    <w:left w:val="none" w:sz="0" w:space="0" w:color="auto"/>
                    <w:bottom w:val="none" w:sz="0" w:space="0" w:color="auto"/>
                    <w:right w:val="none" w:sz="0" w:space="0" w:color="auto"/>
                  </w:divBdr>
                </w:div>
                <w:div w:id="17601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2143">
      <w:bodyDiv w:val="1"/>
      <w:marLeft w:val="0"/>
      <w:marRight w:val="0"/>
      <w:marTop w:val="0"/>
      <w:marBottom w:val="0"/>
      <w:divBdr>
        <w:top w:val="none" w:sz="0" w:space="0" w:color="auto"/>
        <w:left w:val="none" w:sz="0" w:space="0" w:color="auto"/>
        <w:bottom w:val="none" w:sz="0" w:space="0" w:color="auto"/>
        <w:right w:val="none" w:sz="0" w:space="0" w:color="auto"/>
      </w:divBdr>
    </w:div>
    <w:div w:id="739258239">
      <w:bodyDiv w:val="1"/>
      <w:marLeft w:val="0"/>
      <w:marRight w:val="0"/>
      <w:marTop w:val="0"/>
      <w:marBottom w:val="0"/>
      <w:divBdr>
        <w:top w:val="none" w:sz="0" w:space="0" w:color="auto"/>
        <w:left w:val="none" w:sz="0" w:space="0" w:color="auto"/>
        <w:bottom w:val="none" w:sz="0" w:space="0" w:color="auto"/>
        <w:right w:val="none" w:sz="0" w:space="0" w:color="auto"/>
      </w:divBdr>
    </w:div>
    <w:div w:id="763040710">
      <w:bodyDiv w:val="1"/>
      <w:marLeft w:val="0"/>
      <w:marRight w:val="0"/>
      <w:marTop w:val="0"/>
      <w:marBottom w:val="0"/>
      <w:divBdr>
        <w:top w:val="none" w:sz="0" w:space="0" w:color="auto"/>
        <w:left w:val="none" w:sz="0" w:space="0" w:color="auto"/>
        <w:bottom w:val="none" w:sz="0" w:space="0" w:color="auto"/>
        <w:right w:val="none" w:sz="0" w:space="0" w:color="auto"/>
      </w:divBdr>
      <w:divsChild>
        <w:div w:id="250041408">
          <w:marLeft w:val="0"/>
          <w:marRight w:val="0"/>
          <w:marTop w:val="0"/>
          <w:marBottom w:val="0"/>
          <w:divBdr>
            <w:top w:val="none" w:sz="0" w:space="0" w:color="auto"/>
            <w:left w:val="none" w:sz="0" w:space="0" w:color="auto"/>
            <w:bottom w:val="none" w:sz="0" w:space="0" w:color="auto"/>
            <w:right w:val="none" w:sz="0" w:space="0" w:color="auto"/>
          </w:divBdr>
        </w:div>
        <w:div w:id="787234329">
          <w:marLeft w:val="0"/>
          <w:marRight w:val="0"/>
          <w:marTop w:val="0"/>
          <w:marBottom w:val="0"/>
          <w:divBdr>
            <w:top w:val="none" w:sz="0" w:space="0" w:color="auto"/>
            <w:left w:val="none" w:sz="0" w:space="0" w:color="auto"/>
            <w:bottom w:val="none" w:sz="0" w:space="0" w:color="auto"/>
            <w:right w:val="none" w:sz="0" w:space="0" w:color="auto"/>
          </w:divBdr>
        </w:div>
        <w:div w:id="1583223372">
          <w:marLeft w:val="0"/>
          <w:marRight w:val="0"/>
          <w:marTop w:val="0"/>
          <w:marBottom w:val="0"/>
          <w:divBdr>
            <w:top w:val="none" w:sz="0" w:space="0" w:color="auto"/>
            <w:left w:val="none" w:sz="0" w:space="0" w:color="auto"/>
            <w:bottom w:val="none" w:sz="0" w:space="0" w:color="auto"/>
            <w:right w:val="none" w:sz="0" w:space="0" w:color="auto"/>
          </w:divBdr>
        </w:div>
        <w:div w:id="1957369342">
          <w:marLeft w:val="0"/>
          <w:marRight w:val="0"/>
          <w:marTop w:val="0"/>
          <w:marBottom w:val="0"/>
          <w:divBdr>
            <w:top w:val="none" w:sz="0" w:space="0" w:color="auto"/>
            <w:left w:val="none" w:sz="0" w:space="0" w:color="auto"/>
            <w:bottom w:val="none" w:sz="0" w:space="0" w:color="auto"/>
            <w:right w:val="none" w:sz="0" w:space="0" w:color="auto"/>
          </w:divBdr>
        </w:div>
        <w:div w:id="1226069163">
          <w:marLeft w:val="0"/>
          <w:marRight w:val="0"/>
          <w:marTop w:val="0"/>
          <w:marBottom w:val="0"/>
          <w:divBdr>
            <w:top w:val="none" w:sz="0" w:space="0" w:color="auto"/>
            <w:left w:val="none" w:sz="0" w:space="0" w:color="auto"/>
            <w:bottom w:val="none" w:sz="0" w:space="0" w:color="auto"/>
            <w:right w:val="none" w:sz="0" w:space="0" w:color="auto"/>
          </w:divBdr>
        </w:div>
        <w:div w:id="1230113760">
          <w:marLeft w:val="0"/>
          <w:marRight w:val="0"/>
          <w:marTop w:val="0"/>
          <w:marBottom w:val="0"/>
          <w:divBdr>
            <w:top w:val="none" w:sz="0" w:space="0" w:color="auto"/>
            <w:left w:val="none" w:sz="0" w:space="0" w:color="auto"/>
            <w:bottom w:val="none" w:sz="0" w:space="0" w:color="auto"/>
            <w:right w:val="none" w:sz="0" w:space="0" w:color="auto"/>
          </w:divBdr>
        </w:div>
        <w:div w:id="371854950">
          <w:marLeft w:val="0"/>
          <w:marRight w:val="0"/>
          <w:marTop w:val="0"/>
          <w:marBottom w:val="0"/>
          <w:divBdr>
            <w:top w:val="none" w:sz="0" w:space="0" w:color="auto"/>
            <w:left w:val="none" w:sz="0" w:space="0" w:color="auto"/>
            <w:bottom w:val="none" w:sz="0" w:space="0" w:color="auto"/>
            <w:right w:val="none" w:sz="0" w:space="0" w:color="auto"/>
          </w:divBdr>
        </w:div>
        <w:div w:id="1766462984">
          <w:marLeft w:val="0"/>
          <w:marRight w:val="0"/>
          <w:marTop w:val="0"/>
          <w:marBottom w:val="0"/>
          <w:divBdr>
            <w:top w:val="none" w:sz="0" w:space="0" w:color="auto"/>
            <w:left w:val="none" w:sz="0" w:space="0" w:color="auto"/>
            <w:bottom w:val="none" w:sz="0" w:space="0" w:color="auto"/>
            <w:right w:val="none" w:sz="0" w:space="0" w:color="auto"/>
          </w:divBdr>
        </w:div>
        <w:div w:id="749155947">
          <w:marLeft w:val="0"/>
          <w:marRight w:val="0"/>
          <w:marTop w:val="0"/>
          <w:marBottom w:val="0"/>
          <w:divBdr>
            <w:top w:val="none" w:sz="0" w:space="0" w:color="auto"/>
            <w:left w:val="none" w:sz="0" w:space="0" w:color="auto"/>
            <w:bottom w:val="none" w:sz="0" w:space="0" w:color="auto"/>
            <w:right w:val="none" w:sz="0" w:space="0" w:color="auto"/>
          </w:divBdr>
        </w:div>
        <w:div w:id="1349286795">
          <w:marLeft w:val="0"/>
          <w:marRight w:val="0"/>
          <w:marTop w:val="0"/>
          <w:marBottom w:val="0"/>
          <w:divBdr>
            <w:top w:val="none" w:sz="0" w:space="0" w:color="auto"/>
            <w:left w:val="none" w:sz="0" w:space="0" w:color="auto"/>
            <w:bottom w:val="none" w:sz="0" w:space="0" w:color="auto"/>
            <w:right w:val="none" w:sz="0" w:space="0" w:color="auto"/>
          </w:divBdr>
        </w:div>
        <w:div w:id="977035090">
          <w:marLeft w:val="0"/>
          <w:marRight w:val="0"/>
          <w:marTop w:val="0"/>
          <w:marBottom w:val="0"/>
          <w:divBdr>
            <w:top w:val="none" w:sz="0" w:space="0" w:color="auto"/>
            <w:left w:val="none" w:sz="0" w:space="0" w:color="auto"/>
            <w:bottom w:val="none" w:sz="0" w:space="0" w:color="auto"/>
            <w:right w:val="none" w:sz="0" w:space="0" w:color="auto"/>
          </w:divBdr>
        </w:div>
        <w:div w:id="11349083">
          <w:marLeft w:val="0"/>
          <w:marRight w:val="0"/>
          <w:marTop w:val="0"/>
          <w:marBottom w:val="0"/>
          <w:divBdr>
            <w:top w:val="none" w:sz="0" w:space="0" w:color="auto"/>
            <w:left w:val="none" w:sz="0" w:space="0" w:color="auto"/>
            <w:bottom w:val="none" w:sz="0" w:space="0" w:color="auto"/>
            <w:right w:val="none" w:sz="0" w:space="0" w:color="auto"/>
          </w:divBdr>
        </w:div>
        <w:div w:id="633481877">
          <w:marLeft w:val="0"/>
          <w:marRight w:val="0"/>
          <w:marTop w:val="0"/>
          <w:marBottom w:val="0"/>
          <w:divBdr>
            <w:top w:val="none" w:sz="0" w:space="0" w:color="auto"/>
            <w:left w:val="none" w:sz="0" w:space="0" w:color="auto"/>
            <w:bottom w:val="none" w:sz="0" w:space="0" w:color="auto"/>
            <w:right w:val="none" w:sz="0" w:space="0" w:color="auto"/>
          </w:divBdr>
        </w:div>
        <w:div w:id="616638251">
          <w:marLeft w:val="0"/>
          <w:marRight w:val="0"/>
          <w:marTop w:val="0"/>
          <w:marBottom w:val="0"/>
          <w:divBdr>
            <w:top w:val="none" w:sz="0" w:space="0" w:color="auto"/>
            <w:left w:val="none" w:sz="0" w:space="0" w:color="auto"/>
            <w:bottom w:val="none" w:sz="0" w:space="0" w:color="auto"/>
            <w:right w:val="none" w:sz="0" w:space="0" w:color="auto"/>
          </w:divBdr>
        </w:div>
        <w:div w:id="548803426">
          <w:marLeft w:val="0"/>
          <w:marRight w:val="0"/>
          <w:marTop w:val="0"/>
          <w:marBottom w:val="0"/>
          <w:divBdr>
            <w:top w:val="none" w:sz="0" w:space="0" w:color="auto"/>
            <w:left w:val="none" w:sz="0" w:space="0" w:color="auto"/>
            <w:bottom w:val="none" w:sz="0" w:space="0" w:color="auto"/>
            <w:right w:val="none" w:sz="0" w:space="0" w:color="auto"/>
          </w:divBdr>
        </w:div>
        <w:div w:id="434904617">
          <w:marLeft w:val="0"/>
          <w:marRight w:val="0"/>
          <w:marTop w:val="0"/>
          <w:marBottom w:val="0"/>
          <w:divBdr>
            <w:top w:val="none" w:sz="0" w:space="0" w:color="auto"/>
            <w:left w:val="none" w:sz="0" w:space="0" w:color="auto"/>
            <w:bottom w:val="none" w:sz="0" w:space="0" w:color="auto"/>
            <w:right w:val="none" w:sz="0" w:space="0" w:color="auto"/>
          </w:divBdr>
        </w:div>
        <w:div w:id="466169809">
          <w:marLeft w:val="0"/>
          <w:marRight w:val="0"/>
          <w:marTop w:val="0"/>
          <w:marBottom w:val="0"/>
          <w:divBdr>
            <w:top w:val="none" w:sz="0" w:space="0" w:color="auto"/>
            <w:left w:val="none" w:sz="0" w:space="0" w:color="auto"/>
            <w:bottom w:val="none" w:sz="0" w:space="0" w:color="auto"/>
            <w:right w:val="none" w:sz="0" w:space="0" w:color="auto"/>
          </w:divBdr>
        </w:div>
        <w:div w:id="2064015412">
          <w:marLeft w:val="0"/>
          <w:marRight w:val="0"/>
          <w:marTop w:val="0"/>
          <w:marBottom w:val="0"/>
          <w:divBdr>
            <w:top w:val="none" w:sz="0" w:space="0" w:color="auto"/>
            <w:left w:val="none" w:sz="0" w:space="0" w:color="auto"/>
            <w:bottom w:val="none" w:sz="0" w:space="0" w:color="auto"/>
            <w:right w:val="none" w:sz="0" w:space="0" w:color="auto"/>
          </w:divBdr>
        </w:div>
        <w:div w:id="1143884061">
          <w:marLeft w:val="0"/>
          <w:marRight w:val="0"/>
          <w:marTop w:val="0"/>
          <w:marBottom w:val="0"/>
          <w:divBdr>
            <w:top w:val="none" w:sz="0" w:space="0" w:color="auto"/>
            <w:left w:val="none" w:sz="0" w:space="0" w:color="auto"/>
            <w:bottom w:val="none" w:sz="0" w:space="0" w:color="auto"/>
            <w:right w:val="none" w:sz="0" w:space="0" w:color="auto"/>
          </w:divBdr>
        </w:div>
        <w:div w:id="1750270063">
          <w:marLeft w:val="0"/>
          <w:marRight w:val="0"/>
          <w:marTop w:val="0"/>
          <w:marBottom w:val="0"/>
          <w:divBdr>
            <w:top w:val="none" w:sz="0" w:space="0" w:color="auto"/>
            <w:left w:val="none" w:sz="0" w:space="0" w:color="auto"/>
            <w:bottom w:val="none" w:sz="0" w:space="0" w:color="auto"/>
            <w:right w:val="none" w:sz="0" w:space="0" w:color="auto"/>
          </w:divBdr>
        </w:div>
        <w:div w:id="480388932">
          <w:marLeft w:val="0"/>
          <w:marRight w:val="0"/>
          <w:marTop w:val="0"/>
          <w:marBottom w:val="0"/>
          <w:divBdr>
            <w:top w:val="none" w:sz="0" w:space="0" w:color="auto"/>
            <w:left w:val="none" w:sz="0" w:space="0" w:color="auto"/>
            <w:bottom w:val="none" w:sz="0" w:space="0" w:color="auto"/>
            <w:right w:val="none" w:sz="0" w:space="0" w:color="auto"/>
          </w:divBdr>
        </w:div>
        <w:div w:id="1840735653">
          <w:marLeft w:val="0"/>
          <w:marRight w:val="0"/>
          <w:marTop w:val="0"/>
          <w:marBottom w:val="0"/>
          <w:divBdr>
            <w:top w:val="none" w:sz="0" w:space="0" w:color="auto"/>
            <w:left w:val="none" w:sz="0" w:space="0" w:color="auto"/>
            <w:bottom w:val="none" w:sz="0" w:space="0" w:color="auto"/>
            <w:right w:val="none" w:sz="0" w:space="0" w:color="auto"/>
          </w:divBdr>
        </w:div>
        <w:div w:id="434524815">
          <w:marLeft w:val="0"/>
          <w:marRight w:val="0"/>
          <w:marTop w:val="0"/>
          <w:marBottom w:val="0"/>
          <w:divBdr>
            <w:top w:val="none" w:sz="0" w:space="0" w:color="auto"/>
            <w:left w:val="none" w:sz="0" w:space="0" w:color="auto"/>
            <w:bottom w:val="none" w:sz="0" w:space="0" w:color="auto"/>
            <w:right w:val="none" w:sz="0" w:space="0" w:color="auto"/>
          </w:divBdr>
        </w:div>
        <w:div w:id="1236864372">
          <w:marLeft w:val="0"/>
          <w:marRight w:val="0"/>
          <w:marTop w:val="0"/>
          <w:marBottom w:val="0"/>
          <w:divBdr>
            <w:top w:val="none" w:sz="0" w:space="0" w:color="auto"/>
            <w:left w:val="none" w:sz="0" w:space="0" w:color="auto"/>
            <w:bottom w:val="none" w:sz="0" w:space="0" w:color="auto"/>
            <w:right w:val="none" w:sz="0" w:space="0" w:color="auto"/>
          </w:divBdr>
        </w:div>
        <w:div w:id="911353992">
          <w:marLeft w:val="0"/>
          <w:marRight w:val="0"/>
          <w:marTop w:val="0"/>
          <w:marBottom w:val="0"/>
          <w:divBdr>
            <w:top w:val="none" w:sz="0" w:space="0" w:color="auto"/>
            <w:left w:val="none" w:sz="0" w:space="0" w:color="auto"/>
            <w:bottom w:val="none" w:sz="0" w:space="0" w:color="auto"/>
            <w:right w:val="none" w:sz="0" w:space="0" w:color="auto"/>
          </w:divBdr>
        </w:div>
        <w:div w:id="209390597">
          <w:marLeft w:val="0"/>
          <w:marRight w:val="0"/>
          <w:marTop w:val="0"/>
          <w:marBottom w:val="0"/>
          <w:divBdr>
            <w:top w:val="none" w:sz="0" w:space="0" w:color="auto"/>
            <w:left w:val="none" w:sz="0" w:space="0" w:color="auto"/>
            <w:bottom w:val="none" w:sz="0" w:space="0" w:color="auto"/>
            <w:right w:val="none" w:sz="0" w:space="0" w:color="auto"/>
          </w:divBdr>
        </w:div>
        <w:div w:id="724842019">
          <w:marLeft w:val="0"/>
          <w:marRight w:val="0"/>
          <w:marTop w:val="0"/>
          <w:marBottom w:val="0"/>
          <w:divBdr>
            <w:top w:val="none" w:sz="0" w:space="0" w:color="auto"/>
            <w:left w:val="none" w:sz="0" w:space="0" w:color="auto"/>
            <w:bottom w:val="none" w:sz="0" w:space="0" w:color="auto"/>
            <w:right w:val="none" w:sz="0" w:space="0" w:color="auto"/>
          </w:divBdr>
        </w:div>
        <w:div w:id="1990942776">
          <w:marLeft w:val="0"/>
          <w:marRight w:val="0"/>
          <w:marTop w:val="0"/>
          <w:marBottom w:val="0"/>
          <w:divBdr>
            <w:top w:val="none" w:sz="0" w:space="0" w:color="auto"/>
            <w:left w:val="none" w:sz="0" w:space="0" w:color="auto"/>
            <w:bottom w:val="none" w:sz="0" w:space="0" w:color="auto"/>
            <w:right w:val="none" w:sz="0" w:space="0" w:color="auto"/>
          </w:divBdr>
        </w:div>
        <w:div w:id="1549610829">
          <w:marLeft w:val="0"/>
          <w:marRight w:val="0"/>
          <w:marTop w:val="0"/>
          <w:marBottom w:val="0"/>
          <w:divBdr>
            <w:top w:val="none" w:sz="0" w:space="0" w:color="auto"/>
            <w:left w:val="none" w:sz="0" w:space="0" w:color="auto"/>
            <w:bottom w:val="none" w:sz="0" w:space="0" w:color="auto"/>
            <w:right w:val="none" w:sz="0" w:space="0" w:color="auto"/>
          </w:divBdr>
        </w:div>
        <w:div w:id="582645871">
          <w:marLeft w:val="0"/>
          <w:marRight w:val="0"/>
          <w:marTop w:val="0"/>
          <w:marBottom w:val="0"/>
          <w:divBdr>
            <w:top w:val="none" w:sz="0" w:space="0" w:color="auto"/>
            <w:left w:val="none" w:sz="0" w:space="0" w:color="auto"/>
            <w:bottom w:val="none" w:sz="0" w:space="0" w:color="auto"/>
            <w:right w:val="none" w:sz="0" w:space="0" w:color="auto"/>
          </w:divBdr>
        </w:div>
        <w:div w:id="1997341732">
          <w:marLeft w:val="0"/>
          <w:marRight w:val="0"/>
          <w:marTop w:val="0"/>
          <w:marBottom w:val="0"/>
          <w:divBdr>
            <w:top w:val="none" w:sz="0" w:space="0" w:color="auto"/>
            <w:left w:val="none" w:sz="0" w:space="0" w:color="auto"/>
            <w:bottom w:val="none" w:sz="0" w:space="0" w:color="auto"/>
            <w:right w:val="none" w:sz="0" w:space="0" w:color="auto"/>
          </w:divBdr>
        </w:div>
        <w:div w:id="1714384923">
          <w:marLeft w:val="0"/>
          <w:marRight w:val="0"/>
          <w:marTop w:val="0"/>
          <w:marBottom w:val="0"/>
          <w:divBdr>
            <w:top w:val="none" w:sz="0" w:space="0" w:color="auto"/>
            <w:left w:val="none" w:sz="0" w:space="0" w:color="auto"/>
            <w:bottom w:val="none" w:sz="0" w:space="0" w:color="auto"/>
            <w:right w:val="none" w:sz="0" w:space="0" w:color="auto"/>
          </w:divBdr>
        </w:div>
        <w:div w:id="1597178870">
          <w:marLeft w:val="0"/>
          <w:marRight w:val="0"/>
          <w:marTop w:val="0"/>
          <w:marBottom w:val="0"/>
          <w:divBdr>
            <w:top w:val="none" w:sz="0" w:space="0" w:color="auto"/>
            <w:left w:val="none" w:sz="0" w:space="0" w:color="auto"/>
            <w:bottom w:val="none" w:sz="0" w:space="0" w:color="auto"/>
            <w:right w:val="none" w:sz="0" w:space="0" w:color="auto"/>
          </w:divBdr>
        </w:div>
        <w:div w:id="208153367">
          <w:marLeft w:val="0"/>
          <w:marRight w:val="0"/>
          <w:marTop w:val="0"/>
          <w:marBottom w:val="0"/>
          <w:divBdr>
            <w:top w:val="none" w:sz="0" w:space="0" w:color="auto"/>
            <w:left w:val="none" w:sz="0" w:space="0" w:color="auto"/>
            <w:bottom w:val="none" w:sz="0" w:space="0" w:color="auto"/>
            <w:right w:val="none" w:sz="0" w:space="0" w:color="auto"/>
          </w:divBdr>
        </w:div>
        <w:div w:id="338893879">
          <w:marLeft w:val="0"/>
          <w:marRight w:val="0"/>
          <w:marTop w:val="0"/>
          <w:marBottom w:val="0"/>
          <w:divBdr>
            <w:top w:val="none" w:sz="0" w:space="0" w:color="auto"/>
            <w:left w:val="none" w:sz="0" w:space="0" w:color="auto"/>
            <w:bottom w:val="none" w:sz="0" w:space="0" w:color="auto"/>
            <w:right w:val="none" w:sz="0" w:space="0" w:color="auto"/>
          </w:divBdr>
        </w:div>
        <w:div w:id="1988824399">
          <w:marLeft w:val="0"/>
          <w:marRight w:val="0"/>
          <w:marTop w:val="0"/>
          <w:marBottom w:val="0"/>
          <w:divBdr>
            <w:top w:val="none" w:sz="0" w:space="0" w:color="auto"/>
            <w:left w:val="none" w:sz="0" w:space="0" w:color="auto"/>
            <w:bottom w:val="none" w:sz="0" w:space="0" w:color="auto"/>
            <w:right w:val="none" w:sz="0" w:space="0" w:color="auto"/>
          </w:divBdr>
        </w:div>
        <w:div w:id="289821296">
          <w:marLeft w:val="0"/>
          <w:marRight w:val="0"/>
          <w:marTop w:val="0"/>
          <w:marBottom w:val="0"/>
          <w:divBdr>
            <w:top w:val="none" w:sz="0" w:space="0" w:color="auto"/>
            <w:left w:val="none" w:sz="0" w:space="0" w:color="auto"/>
            <w:bottom w:val="none" w:sz="0" w:space="0" w:color="auto"/>
            <w:right w:val="none" w:sz="0" w:space="0" w:color="auto"/>
          </w:divBdr>
        </w:div>
        <w:div w:id="1070689942">
          <w:marLeft w:val="0"/>
          <w:marRight w:val="0"/>
          <w:marTop w:val="0"/>
          <w:marBottom w:val="0"/>
          <w:divBdr>
            <w:top w:val="none" w:sz="0" w:space="0" w:color="auto"/>
            <w:left w:val="none" w:sz="0" w:space="0" w:color="auto"/>
            <w:bottom w:val="none" w:sz="0" w:space="0" w:color="auto"/>
            <w:right w:val="none" w:sz="0" w:space="0" w:color="auto"/>
          </w:divBdr>
        </w:div>
        <w:div w:id="566496727">
          <w:marLeft w:val="0"/>
          <w:marRight w:val="0"/>
          <w:marTop w:val="0"/>
          <w:marBottom w:val="0"/>
          <w:divBdr>
            <w:top w:val="none" w:sz="0" w:space="0" w:color="auto"/>
            <w:left w:val="none" w:sz="0" w:space="0" w:color="auto"/>
            <w:bottom w:val="none" w:sz="0" w:space="0" w:color="auto"/>
            <w:right w:val="none" w:sz="0" w:space="0" w:color="auto"/>
          </w:divBdr>
        </w:div>
        <w:div w:id="1971473922">
          <w:marLeft w:val="0"/>
          <w:marRight w:val="0"/>
          <w:marTop w:val="0"/>
          <w:marBottom w:val="0"/>
          <w:divBdr>
            <w:top w:val="none" w:sz="0" w:space="0" w:color="auto"/>
            <w:left w:val="none" w:sz="0" w:space="0" w:color="auto"/>
            <w:bottom w:val="none" w:sz="0" w:space="0" w:color="auto"/>
            <w:right w:val="none" w:sz="0" w:space="0" w:color="auto"/>
          </w:divBdr>
        </w:div>
        <w:div w:id="1420173928">
          <w:marLeft w:val="0"/>
          <w:marRight w:val="0"/>
          <w:marTop w:val="0"/>
          <w:marBottom w:val="0"/>
          <w:divBdr>
            <w:top w:val="none" w:sz="0" w:space="0" w:color="auto"/>
            <w:left w:val="none" w:sz="0" w:space="0" w:color="auto"/>
            <w:bottom w:val="none" w:sz="0" w:space="0" w:color="auto"/>
            <w:right w:val="none" w:sz="0" w:space="0" w:color="auto"/>
          </w:divBdr>
        </w:div>
        <w:div w:id="235360337">
          <w:marLeft w:val="0"/>
          <w:marRight w:val="0"/>
          <w:marTop w:val="0"/>
          <w:marBottom w:val="0"/>
          <w:divBdr>
            <w:top w:val="none" w:sz="0" w:space="0" w:color="auto"/>
            <w:left w:val="none" w:sz="0" w:space="0" w:color="auto"/>
            <w:bottom w:val="none" w:sz="0" w:space="0" w:color="auto"/>
            <w:right w:val="none" w:sz="0" w:space="0" w:color="auto"/>
          </w:divBdr>
        </w:div>
        <w:div w:id="1578054643">
          <w:marLeft w:val="0"/>
          <w:marRight w:val="0"/>
          <w:marTop w:val="0"/>
          <w:marBottom w:val="0"/>
          <w:divBdr>
            <w:top w:val="none" w:sz="0" w:space="0" w:color="auto"/>
            <w:left w:val="none" w:sz="0" w:space="0" w:color="auto"/>
            <w:bottom w:val="none" w:sz="0" w:space="0" w:color="auto"/>
            <w:right w:val="none" w:sz="0" w:space="0" w:color="auto"/>
          </w:divBdr>
        </w:div>
        <w:div w:id="2066485024">
          <w:marLeft w:val="0"/>
          <w:marRight w:val="0"/>
          <w:marTop w:val="0"/>
          <w:marBottom w:val="0"/>
          <w:divBdr>
            <w:top w:val="none" w:sz="0" w:space="0" w:color="auto"/>
            <w:left w:val="none" w:sz="0" w:space="0" w:color="auto"/>
            <w:bottom w:val="none" w:sz="0" w:space="0" w:color="auto"/>
            <w:right w:val="none" w:sz="0" w:space="0" w:color="auto"/>
          </w:divBdr>
        </w:div>
        <w:div w:id="961182547">
          <w:marLeft w:val="0"/>
          <w:marRight w:val="0"/>
          <w:marTop w:val="0"/>
          <w:marBottom w:val="0"/>
          <w:divBdr>
            <w:top w:val="none" w:sz="0" w:space="0" w:color="auto"/>
            <w:left w:val="none" w:sz="0" w:space="0" w:color="auto"/>
            <w:bottom w:val="none" w:sz="0" w:space="0" w:color="auto"/>
            <w:right w:val="none" w:sz="0" w:space="0" w:color="auto"/>
          </w:divBdr>
        </w:div>
        <w:div w:id="1248422800">
          <w:marLeft w:val="0"/>
          <w:marRight w:val="0"/>
          <w:marTop w:val="0"/>
          <w:marBottom w:val="0"/>
          <w:divBdr>
            <w:top w:val="none" w:sz="0" w:space="0" w:color="auto"/>
            <w:left w:val="none" w:sz="0" w:space="0" w:color="auto"/>
            <w:bottom w:val="none" w:sz="0" w:space="0" w:color="auto"/>
            <w:right w:val="none" w:sz="0" w:space="0" w:color="auto"/>
          </w:divBdr>
        </w:div>
        <w:div w:id="525752552">
          <w:marLeft w:val="0"/>
          <w:marRight w:val="0"/>
          <w:marTop w:val="0"/>
          <w:marBottom w:val="0"/>
          <w:divBdr>
            <w:top w:val="none" w:sz="0" w:space="0" w:color="auto"/>
            <w:left w:val="none" w:sz="0" w:space="0" w:color="auto"/>
            <w:bottom w:val="none" w:sz="0" w:space="0" w:color="auto"/>
            <w:right w:val="none" w:sz="0" w:space="0" w:color="auto"/>
          </w:divBdr>
        </w:div>
        <w:div w:id="1771318558">
          <w:marLeft w:val="0"/>
          <w:marRight w:val="0"/>
          <w:marTop w:val="0"/>
          <w:marBottom w:val="0"/>
          <w:divBdr>
            <w:top w:val="none" w:sz="0" w:space="0" w:color="auto"/>
            <w:left w:val="none" w:sz="0" w:space="0" w:color="auto"/>
            <w:bottom w:val="none" w:sz="0" w:space="0" w:color="auto"/>
            <w:right w:val="none" w:sz="0" w:space="0" w:color="auto"/>
          </w:divBdr>
        </w:div>
        <w:div w:id="1777751925">
          <w:marLeft w:val="0"/>
          <w:marRight w:val="0"/>
          <w:marTop w:val="0"/>
          <w:marBottom w:val="0"/>
          <w:divBdr>
            <w:top w:val="none" w:sz="0" w:space="0" w:color="auto"/>
            <w:left w:val="none" w:sz="0" w:space="0" w:color="auto"/>
            <w:bottom w:val="none" w:sz="0" w:space="0" w:color="auto"/>
            <w:right w:val="none" w:sz="0" w:space="0" w:color="auto"/>
          </w:divBdr>
        </w:div>
        <w:div w:id="1301615184">
          <w:marLeft w:val="0"/>
          <w:marRight w:val="0"/>
          <w:marTop w:val="0"/>
          <w:marBottom w:val="0"/>
          <w:divBdr>
            <w:top w:val="none" w:sz="0" w:space="0" w:color="auto"/>
            <w:left w:val="none" w:sz="0" w:space="0" w:color="auto"/>
            <w:bottom w:val="none" w:sz="0" w:space="0" w:color="auto"/>
            <w:right w:val="none" w:sz="0" w:space="0" w:color="auto"/>
          </w:divBdr>
        </w:div>
        <w:div w:id="210849375">
          <w:marLeft w:val="0"/>
          <w:marRight w:val="0"/>
          <w:marTop w:val="0"/>
          <w:marBottom w:val="0"/>
          <w:divBdr>
            <w:top w:val="none" w:sz="0" w:space="0" w:color="auto"/>
            <w:left w:val="none" w:sz="0" w:space="0" w:color="auto"/>
            <w:bottom w:val="none" w:sz="0" w:space="0" w:color="auto"/>
            <w:right w:val="none" w:sz="0" w:space="0" w:color="auto"/>
          </w:divBdr>
        </w:div>
        <w:div w:id="950551097">
          <w:marLeft w:val="0"/>
          <w:marRight w:val="0"/>
          <w:marTop w:val="0"/>
          <w:marBottom w:val="0"/>
          <w:divBdr>
            <w:top w:val="none" w:sz="0" w:space="0" w:color="auto"/>
            <w:left w:val="none" w:sz="0" w:space="0" w:color="auto"/>
            <w:bottom w:val="none" w:sz="0" w:space="0" w:color="auto"/>
            <w:right w:val="none" w:sz="0" w:space="0" w:color="auto"/>
          </w:divBdr>
        </w:div>
        <w:div w:id="774177660">
          <w:marLeft w:val="0"/>
          <w:marRight w:val="0"/>
          <w:marTop w:val="0"/>
          <w:marBottom w:val="0"/>
          <w:divBdr>
            <w:top w:val="none" w:sz="0" w:space="0" w:color="auto"/>
            <w:left w:val="none" w:sz="0" w:space="0" w:color="auto"/>
            <w:bottom w:val="none" w:sz="0" w:space="0" w:color="auto"/>
            <w:right w:val="none" w:sz="0" w:space="0" w:color="auto"/>
          </w:divBdr>
        </w:div>
        <w:div w:id="1123842971">
          <w:marLeft w:val="0"/>
          <w:marRight w:val="0"/>
          <w:marTop w:val="0"/>
          <w:marBottom w:val="0"/>
          <w:divBdr>
            <w:top w:val="none" w:sz="0" w:space="0" w:color="auto"/>
            <w:left w:val="none" w:sz="0" w:space="0" w:color="auto"/>
            <w:bottom w:val="none" w:sz="0" w:space="0" w:color="auto"/>
            <w:right w:val="none" w:sz="0" w:space="0" w:color="auto"/>
          </w:divBdr>
        </w:div>
        <w:div w:id="160587310">
          <w:marLeft w:val="0"/>
          <w:marRight w:val="0"/>
          <w:marTop w:val="0"/>
          <w:marBottom w:val="0"/>
          <w:divBdr>
            <w:top w:val="none" w:sz="0" w:space="0" w:color="auto"/>
            <w:left w:val="none" w:sz="0" w:space="0" w:color="auto"/>
            <w:bottom w:val="none" w:sz="0" w:space="0" w:color="auto"/>
            <w:right w:val="none" w:sz="0" w:space="0" w:color="auto"/>
          </w:divBdr>
        </w:div>
      </w:divsChild>
    </w:div>
    <w:div w:id="1227304451">
      <w:bodyDiv w:val="1"/>
      <w:marLeft w:val="0"/>
      <w:marRight w:val="0"/>
      <w:marTop w:val="0"/>
      <w:marBottom w:val="0"/>
      <w:divBdr>
        <w:top w:val="none" w:sz="0" w:space="0" w:color="auto"/>
        <w:left w:val="none" w:sz="0" w:space="0" w:color="auto"/>
        <w:bottom w:val="none" w:sz="0" w:space="0" w:color="auto"/>
        <w:right w:val="none" w:sz="0" w:space="0" w:color="auto"/>
      </w:divBdr>
    </w:div>
    <w:div w:id="17263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E888D66C67F29C6C927BE55BAA772039EA76E580C09DA38259A2A39F0754BF3033565B7F3BBFGF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28399" TargetMode="External"/><Relationship Id="rId5" Type="http://schemas.openxmlformats.org/officeDocument/2006/relationships/webSettings" Target="webSettings.xml"/><Relationship Id="rId10" Type="http://schemas.openxmlformats.org/officeDocument/2006/relationships/hyperlink" Target="consultantplus://offline/ref=5BE888D66C67F29C6C927BE55BAA772039EA76E580C09DA38259A2A39F0754BF3033565B7E30BFG1P" TargetMode="External"/><Relationship Id="rId4" Type="http://schemas.openxmlformats.org/officeDocument/2006/relationships/settings" Target="settings.xml"/><Relationship Id="rId9" Type="http://schemas.openxmlformats.org/officeDocument/2006/relationships/hyperlink" Target="consultantplus://offline/ref=5BE888D66C67F29C6C927BE55BAA772039EA76E580C09DA38259A2A39F0754BF3033565B7E30BFG4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2541</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2022-12-10T11:55:00Z</dcterms:created>
  <dcterms:modified xsi:type="dcterms:W3CDTF">2022-12-10T12:46:00Z</dcterms:modified>
</cp:coreProperties>
</file>